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14CF" w14:textId="4D76BC27" w:rsidR="00E60509" w:rsidRPr="008507F2" w:rsidRDefault="00EB1BC7" w:rsidP="0F883889">
      <w:pPr>
        <w:rPr>
          <w:rStyle w:val="Heading1Char"/>
          <w:rFonts w:ascii="Calibri" w:eastAsia="Calibri" w:hAnsi="Calibri" w:cs="Calibri"/>
          <w:color w:val="auto"/>
          <w:sz w:val="36"/>
          <w:szCs w:val="36"/>
        </w:rPr>
      </w:pPr>
      <w:r w:rsidRPr="008507F2">
        <w:rPr>
          <w:rFonts w:ascii="Calibri" w:hAnsi="Calibri" w:cs="Calibri"/>
          <w:noProof/>
          <w:sz w:val="36"/>
          <w:szCs w:val="36"/>
        </w:rPr>
        <w:drawing>
          <wp:anchor distT="0" distB="0" distL="114300" distR="114300" simplePos="0" relativeHeight="251658240" behindDoc="0" locked="0" layoutInCell="1" allowOverlap="1" wp14:anchorId="1484BA64" wp14:editId="03C3403C">
            <wp:simplePos x="0" y="0"/>
            <wp:positionH relativeFrom="margin">
              <wp:align>left</wp:align>
            </wp:positionH>
            <wp:positionV relativeFrom="paragraph">
              <wp:posOffset>1</wp:posOffset>
            </wp:positionV>
            <wp:extent cx="680720" cy="1019175"/>
            <wp:effectExtent l="0" t="0" r="5080" b="0"/>
            <wp:wrapSquare wrapText="bothSides"/>
            <wp:docPr id="588848530" name="drawing"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48530" name="drawing" descr="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968" cy="1021996"/>
                    </a:xfrm>
                    <a:prstGeom prst="rect">
                      <a:avLst/>
                    </a:prstGeom>
                  </pic:spPr>
                </pic:pic>
              </a:graphicData>
            </a:graphic>
            <wp14:sizeRelH relativeFrom="page">
              <wp14:pctWidth>0</wp14:pctWidth>
            </wp14:sizeRelH>
            <wp14:sizeRelV relativeFrom="page">
              <wp14:pctHeight>0</wp14:pctHeight>
            </wp14:sizeRelV>
          </wp:anchor>
        </w:drawing>
      </w:r>
      <w:r w:rsidR="521DB528" w:rsidRPr="008507F2">
        <w:rPr>
          <w:rStyle w:val="Heading1Char"/>
          <w:rFonts w:ascii="Calibri" w:eastAsia="Calibri" w:hAnsi="Calibri" w:cs="Calibri"/>
          <w:color w:val="auto"/>
          <w:sz w:val="36"/>
          <w:szCs w:val="36"/>
        </w:rPr>
        <w:t xml:space="preserve">Equity Program Advisory Board (EPAB) </w:t>
      </w:r>
      <w:r w:rsidRPr="008507F2">
        <w:rPr>
          <w:sz w:val="36"/>
          <w:szCs w:val="36"/>
        </w:rPr>
        <w:br/>
      </w:r>
      <w:r w:rsidR="521DB528" w:rsidRPr="008507F2">
        <w:rPr>
          <w:rStyle w:val="Heading1Char"/>
          <w:rFonts w:ascii="Calibri" w:eastAsia="Calibri" w:hAnsi="Calibri" w:cs="Calibri"/>
          <w:color w:val="auto"/>
          <w:sz w:val="36"/>
          <w:szCs w:val="36"/>
        </w:rPr>
        <w:t>202</w:t>
      </w:r>
      <w:r w:rsidR="78ADAFA5" w:rsidRPr="008507F2">
        <w:rPr>
          <w:rStyle w:val="Heading1Char"/>
          <w:rFonts w:ascii="Calibri" w:eastAsia="Calibri" w:hAnsi="Calibri" w:cs="Calibri"/>
          <w:color w:val="auto"/>
          <w:sz w:val="36"/>
          <w:szCs w:val="36"/>
        </w:rPr>
        <w:t>5</w:t>
      </w:r>
      <w:r w:rsidR="521DB528" w:rsidRPr="008507F2">
        <w:rPr>
          <w:rStyle w:val="Heading1Char"/>
          <w:rFonts w:ascii="Calibri" w:eastAsia="Calibri" w:hAnsi="Calibri" w:cs="Calibri"/>
          <w:color w:val="auto"/>
          <w:sz w:val="36"/>
          <w:szCs w:val="36"/>
        </w:rPr>
        <w:t xml:space="preserve"> Annual Report</w:t>
      </w:r>
      <w:r w:rsidRPr="008507F2">
        <w:rPr>
          <w:sz w:val="36"/>
          <w:szCs w:val="36"/>
        </w:rPr>
        <w:br/>
      </w:r>
    </w:p>
    <w:p w14:paraId="5C42926F" w14:textId="017AC795" w:rsidR="007969E4" w:rsidRDefault="004C3719" w:rsidP="123A142C">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59264" behindDoc="0" locked="0" layoutInCell="1" allowOverlap="1" wp14:anchorId="5E4744BE" wp14:editId="3A25071B">
                <wp:simplePos x="0" y="0"/>
                <wp:positionH relativeFrom="margin">
                  <wp:align>right</wp:align>
                </wp:positionH>
                <wp:positionV relativeFrom="paragraph">
                  <wp:posOffset>242570</wp:posOffset>
                </wp:positionV>
                <wp:extent cx="5924550" cy="19050"/>
                <wp:effectExtent l="0" t="0" r="19050" b="19050"/>
                <wp:wrapNone/>
                <wp:docPr id="72026459"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9.1pt" to="881.8pt,20.6pt" w14:anchorId="13F27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">
                <v:stroke joinstyle="miter"/>
                <w10:wrap anchorx="margin"/>
              </v:line>
            </w:pict>
          </mc:Fallback>
        </mc:AlternateContent>
      </w:r>
      <w:r w:rsidR="69BB7574" w:rsidRPr="00FC574D">
        <w:rPr>
          <w:rFonts w:ascii="Calibri" w:eastAsia="Calibri" w:hAnsi="Calibri" w:cs="Calibri"/>
          <w:b/>
          <w:bCs/>
        </w:rPr>
        <w:t>Enabling Legislation and/or Bylaws</w:t>
      </w:r>
    </w:p>
    <w:p w14:paraId="37A5749A" w14:textId="54D8552D" w:rsidR="00636D28" w:rsidRDefault="342F673B" w:rsidP="123A142C">
      <w:pPr>
        <w:rPr>
          <w:rFonts w:ascii="Calibri" w:eastAsia="Calibri" w:hAnsi="Calibri" w:cs="Calibri"/>
        </w:rPr>
      </w:pPr>
      <w:r w:rsidRPr="0F883889">
        <w:rPr>
          <w:rFonts w:ascii="Calibri" w:eastAsia="Calibri" w:hAnsi="Calibri" w:cs="Calibri"/>
        </w:rPr>
        <w:t>3.085.010 - Lane County Equity Program Advisory Board</w:t>
      </w:r>
    </w:p>
    <w:p w14:paraId="0189BF12" w14:textId="033D5352" w:rsidR="0067204B" w:rsidRDefault="0067204B" w:rsidP="123A142C">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61312" behindDoc="0" locked="0" layoutInCell="1" allowOverlap="1" wp14:anchorId="42F07631" wp14:editId="62B21760">
                <wp:simplePos x="0" y="0"/>
                <wp:positionH relativeFrom="margin">
                  <wp:align>right</wp:align>
                </wp:positionH>
                <wp:positionV relativeFrom="paragraph">
                  <wp:posOffset>250825</wp:posOffset>
                </wp:positionV>
                <wp:extent cx="5924550" cy="19050"/>
                <wp:effectExtent l="0" t="0" r="19050" b="19050"/>
                <wp:wrapNone/>
                <wp:docPr id="1976509926"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9.75pt" to="881.8pt,21.25pt" w14:anchorId="1E7EB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">
                <v:stroke joinstyle="miter"/>
                <w10:wrap anchorx="margin"/>
              </v:line>
            </w:pict>
          </mc:Fallback>
        </mc:AlternateContent>
      </w:r>
      <w:r w:rsidR="73BA8C89">
        <w:rPr>
          <w:rFonts w:ascii="Calibri" w:eastAsia="Calibri" w:hAnsi="Calibri" w:cs="Calibri"/>
          <w:b/>
          <w:bCs/>
        </w:rPr>
        <w:t>Scope and Function</w:t>
      </w:r>
    </w:p>
    <w:p w14:paraId="101E78D8" w14:textId="0A488B19" w:rsidR="007819B8" w:rsidRDefault="572241B7" w:rsidP="123A142C">
      <w:pPr>
        <w:rPr>
          <w:rFonts w:ascii="Calibri" w:eastAsia="Calibri" w:hAnsi="Calibri" w:cs="Calibri"/>
        </w:rPr>
      </w:pPr>
      <w:r w:rsidRPr="0F883889">
        <w:rPr>
          <w:rFonts w:ascii="Calibri" w:eastAsia="Calibri" w:hAnsi="Calibri" w:cs="Calibri"/>
        </w:rPr>
        <w:t>The Equity Program Advisory Board (EPAB) has the purpose of collaborating with the County Administrator and the Equity Program. Its primary goal is to collaborate on the adoption and implementation of the equity strategic plan. Moreover, this board plays a crucial role in bridging the community with the County's equity initiatives. It achieves this by effectively communicating these efforts to stakeholders and relaying feedback to Lane County Departments based on the recommendations of the Equity Program.</w:t>
      </w:r>
    </w:p>
    <w:p w14:paraId="353B8F2E" w14:textId="39CAA8FD" w:rsidR="0067204B" w:rsidRDefault="0067204B" w:rsidP="123A142C">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63360" behindDoc="0" locked="0" layoutInCell="1" allowOverlap="1" wp14:anchorId="54F4FE9A" wp14:editId="2EC1C0E3">
                <wp:simplePos x="0" y="0"/>
                <wp:positionH relativeFrom="margin">
                  <wp:align>right</wp:align>
                </wp:positionH>
                <wp:positionV relativeFrom="paragraph">
                  <wp:posOffset>247650</wp:posOffset>
                </wp:positionV>
                <wp:extent cx="5924550" cy="19050"/>
                <wp:effectExtent l="0" t="0" r="19050" b="19050"/>
                <wp:wrapNone/>
                <wp:docPr id="1606408253"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9.5pt" to="881.8pt,21pt" w14:anchorId="60DAA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">
                <v:stroke joinstyle="miter"/>
                <w10:wrap anchorx="margin"/>
              </v:line>
            </w:pict>
          </mc:Fallback>
        </mc:AlternateContent>
      </w:r>
      <w:r w:rsidR="18C05D2F">
        <w:rPr>
          <w:rFonts w:ascii="Calibri" w:eastAsia="Calibri" w:hAnsi="Calibri" w:cs="Calibri"/>
          <w:b/>
          <w:bCs/>
        </w:rPr>
        <w:t>Membership</w:t>
      </w:r>
    </w:p>
    <w:p w14:paraId="32F4210B" w14:textId="12BF1D9B" w:rsidR="008729C5" w:rsidRDefault="47F626BC" w:rsidP="123A142C">
      <w:pPr>
        <w:rPr>
          <w:rFonts w:ascii="Calibri" w:eastAsia="Calibri" w:hAnsi="Calibri" w:cs="Calibri"/>
        </w:rPr>
      </w:pPr>
      <w:r w:rsidRPr="0F883889">
        <w:rPr>
          <w:rFonts w:ascii="Calibri" w:eastAsia="Calibri" w:hAnsi="Calibri" w:cs="Calibri"/>
        </w:rPr>
        <w:t xml:space="preserve">The EPAB meetings are open to any county employee or member of the public. The EPAB </w:t>
      </w:r>
      <w:r w:rsidR="0A231C79" w:rsidRPr="0F883889">
        <w:rPr>
          <w:rFonts w:ascii="Calibri" w:eastAsia="Calibri" w:hAnsi="Calibri" w:cs="Calibri"/>
        </w:rPr>
        <w:t xml:space="preserve">was </w:t>
      </w:r>
      <w:r w:rsidRPr="0F883889">
        <w:rPr>
          <w:rFonts w:ascii="Calibri" w:eastAsia="Calibri" w:hAnsi="Calibri" w:cs="Calibri"/>
        </w:rPr>
        <w:t>comprised of the following members</w:t>
      </w:r>
      <w:r w:rsidR="0A231C79" w:rsidRPr="0F883889">
        <w:rPr>
          <w:rFonts w:ascii="Calibri" w:eastAsia="Calibri" w:hAnsi="Calibri" w:cs="Calibri"/>
        </w:rPr>
        <w:t xml:space="preserve"> in 2025</w:t>
      </w:r>
      <w:r w:rsidR="28D7C242" w:rsidRPr="0F883889">
        <w:rPr>
          <w:rFonts w:ascii="Calibri" w:eastAsia="Calibri" w:hAnsi="Calibri" w:cs="Calibri"/>
        </w:rPr>
        <w:t xml:space="preserve"> – included </w:t>
      </w:r>
      <w:r w:rsidR="708D69E6" w:rsidRPr="0F883889">
        <w:rPr>
          <w:rFonts w:ascii="Calibri" w:eastAsia="Calibri" w:hAnsi="Calibri" w:cs="Calibri"/>
        </w:rPr>
        <w:t xml:space="preserve">are </w:t>
      </w:r>
      <w:r w:rsidR="28D7C242" w:rsidRPr="0F883889">
        <w:rPr>
          <w:rFonts w:ascii="Calibri" w:eastAsia="Calibri" w:hAnsi="Calibri" w:cs="Calibri"/>
        </w:rPr>
        <w:t xml:space="preserve">the initials and district </w:t>
      </w:r>
      <w:r w:rsidR="708D69E6" w:rsidRPr="0F883889">
        <w:rPr>
          <w:rFonts w:ascii="Calibri" w:eastAsia="Calibri" w:hAnsi="Calibri" w:cs="Calibri"/>
        </w:rPr>
        <w:t>of members</w:t>
      </w:r>
      <w:r w:rsidRPr="0F883889">
        <w:rPr>
          <w:rFonts w:ascii="Calibri" w:eastAsia="Calibri" w:hAnsi="Calibri" w:cs="Calibri"/>
        </w:rPr>
        <w:t>:</w:t>
      </w:r>
    </w:p>
    <w:p w14:paraId="3B0715D2" w14:textId="5C0B22CD" w:rsidR="00133352" w:rsidRDefault="00C773A6" w:rsidP="00A9552A">
      <w:pPr>
        <w:rPr>
          <w:rFonts w:ascii="Calibri" w:eastAsia="Calibri" w:hAnsi="Calibri" w:cs="Calibri"/>
        </w:rPr>
      </w:pPr>
      <w:r w:rsidRPr="0F883889">
        <w:rPr>
          <w:rFonts w:ascii="Calibri" w:eastAsia="Calibri" w:hAnsi="Calibri" w:cs="Calibri"/>
        </w:rPr>
        <w:t>Voting members:</w:t>
      </w:r>
    </w:p>
    <w:p w14:paraId="50393F27" w14:textId="7D1812E5" w:rsidR="00A9552A"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A.J</w:t>
      </w:r>
      <w:r w:rsidR="1165C12A" w:rsidRPr="0F883889">
        <w:rPr>
          <w:rFonts w:ascii="Calibri" w:eastAsia="Calibri" w:hAnsi="Calibri" w:cs="Calibri"/>
        </w:rPr>
        <w:t>.</w:t>
      </w:r>
      <w:r w:rsidR="329BF625" w:rsidRPr="0F883889">
        <w:rPr>
          <w:rFonts w:ascii="Calibri" w:eastAsia="Calibri" w:hAnsi="Calibri" w:cs="Calibri"/>
        </w:rPr>
        <w:t xml:space="preserve"> (</w:t>
      </w:r>
      <w:r w:rsidR="374B6686" w:rsidRPr="0F883889">
        <w:rPr>
          <w:rFonts w:ascii="Calibri" w:eastAsia="Calibri" w:hAnsi="Calibri" w:cs="Calibri"/>
        </w:rPr>
        <w:t xml:space="preserve">Formerly District 5 and moved to </w:t>
      </w:r>
      <w:r w:rsidR="329BF625" w:rsidRPr="0F883889">
        <w:rPr>
          <w:rFonts w:ascii="Calibri" w:eastAsia="Calibri" w:hAnsi="Calibri" w:cs="Calibri"/>
        </w:rPr>
        <w:t>District 1</w:t>
      </w:r>
      <w:r w:rsidR="24BE1E83" w:rsidRPr="0F883889">
        <w:rPr>
          <w:rFonts w:ascii="Calibri" w:eastAsia="Calibri" w:hAnsi="Calibri" w:cs="Calibri"/>
        </w:rPr>
        <w:t xml:space="preserve"> in 2025</w:t>
      </w:r>
      <w:r w:rsidR="329BF625" w:rsidRPr="0F883889">
        <w:rPr>
          <w:rFonts w:ascii="Calibri" w:eastAsia="Calibri" w:hAnsi="Calibri" w:cs="Calibri"/>
        </w:rPr>
        <w:t>)</w:t>
      </w:r>
    </w:p>
    <w:p w14:paraId="32F9F8BA" w14:textId="748A2C78" w:rsidR="5A8FEDE3" w:rsidRDefault="08A70A1B" w:rsidP="52D20F01">
      <w:pPr>
        <w:pStyle w:val="ListParagraph"/>
        <w:numPr>
          <w:ilvl w:val="0"/>
          <w:numId w:val="15"/>
        </w:numPr>
        <w:rPr>
          <w:rFonts w:ascii="Calibri" w:eastAsia="Calibri" w:hAnsi="Calibri" w:cs="Calibri"/>
        </w:rPr>
      </w:pPr>
      <w:r w:rsidRPr="0F883889">
        <w:rPr>
          <w:rFonts w:ascii="Calibri" w:eastAsia="Calibri" w:hAnsi="Calibri" w:cs="Calibri"/>
        </w:rPr>
        <w:t>A.B. (District 1, stepped down in Aug. 2025)</w:t>
      </w:r>
    </w:p>
    <w:p w14:paraId="7FAEB565" w14:textId="185214F0"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D.S</w:t>
      </w:r>
      <w:r w:rsidR="1DC6CB66" w:rsidRPr="0F883889">
        <w:rPr>
          <w:rFonts w:ascii="Calibri" w:eastAsia="Calibri" w:hAnsi="Calibri" w:cs="Calibri"/>
        </w:rPr>
        <w:t>.</w:t>
      </w:r>
      <w:r w:rsidRPr="0F883889">
        <w:rPr>
          <w:rFonts w:ascii="Calibri" w:eastAsia="Calibri" w:hAnsi="Calibri" w:cs="Calibri"/>
        </w:rPr>
        <w:t xml:space="preserve"> (</w:t>
      </w:r>
      <w:r w:rsidR="5E7EA770" w:rsidRPr="0F883889">
        <w:rPr>
          <w:rFonts w:ascii="Calibri" w:eastAsia="Calibri" w:hAnsi="Calibri" w:cs="Calibri"/>
        </w:rPr>
        <w:t xml:space="preserve">District 1, </w:t>
      </w:r>
      <w:r w:rsidRPr="0F883889">
        <w:rPr>
          <w:rFonts w:ascii="Calibri" w:eastAsia="Calibri" w:hAnsi="Calibri" w:cs="Calibri"/>
        </w:rPr>
        <w:t>Co-chair)</w:t>
      </w:r>
    </w:p>
    <w:p w14:paraId="2AD2F045" w14:textId="43011459"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K.R</w:t>
      </w:r>
      <w:r w:rsidR="2A7E50CC" w:rsidRPr="0F883889">
        <w:rPr>
          <w:rFonts w:ascii="Calibri" w:eastAsia="Calibri" w:hAnsi="Calibri" w:cs="Calibri"/>
        </w:rPr>
        <w:t>.</w:t>
      </w:r>
      <w:r w:rsidR="00A2BBB9" w:rsidRPr="0F883889">
        <w:rPr>
          <w:rFonts w:ascii="Calibri" w:eastAsia="Calibri" w:hAnsi="Calibri" w:cs="Calibri"/>
        </w:rPr>
        <w:t xml:space="preserve"> (District 2)</w:t>
      </w:r>
    </w:p>
    <w:p w14:paraId="4FCBB079" w14:textId="781B2B5D" w:rsidR="3EE92F11" w:rsidRDefault="77CCB3E3" w:rsidP="52D20F01">
      <w:pPr>
        <w:pStyle w:val="ListParagraph"/>
        <w:numPr>
          <w:ilvl w:val="0"/>
          <w:numId w:val="15"/>
        </w:numPr>
        <w:rPr>
          <w:rFonts w:ascii="Calibri" w:eastAsia="Calibri" w:hAnsi="Calibri" w:cs="Calibri"/>
        </w:rPr>
      </w:pPr>
      <w:r w:rsidRPr="0F883889">
        <w:rPr>
          <w:rFonts w:ascii="Calibri" w:eastAsia="Calibri" w:hAnsi="Calibri" w:cs="Calibri"/>
        </w:rPr>
        <w:t>H.Q-A. (District 2, stepped down in Aug. 2025)</w:t>
      </w:r>
    </w:p>
    <w:p w14:paraId="1E792C58" w14:textId="75A0D006"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L.T</w:t>
      </w:r>
      <w:r w:rsidR="308F255A" w:rsidRPr="0F883889">
        <w:rPr>
          <w:rFonts w:ascii="Calibri" w:eastAsia="Calibri" w:hAnsi="Calibri" w:cs="Calibri"/>
        </w:rPr>
        <w:t>.</w:t>
      </w:r>
      <w:r w:rsidR="5385EAB5" w:rsidRPr="0F883889">
        <w:rPr>
          <w:rFonts w:ascii="Calibri" w:eastAsia="Calibri" w:hAnsi="Calibri" w:cs="Calibri"/>
        </w:rPr>
        <w:t xml:space="preserve"> (District 3)</w:t>
      </w:r>
    </w:p>
    <w:p w14:paraId="1C741BAF" w14:textId="20815683"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J.M</w:t>
      </w:r>
      <w:r w:rsidR="5DD9C866" w:rsidRPr="0F883889">
        <w:rPr>
          <w:rFonts w:ascii="Calibri" w:eastAsia="Calibri" w:hAnsi="Calibri" w:cs="Calibri"/>
        </w:rPr>
        <w:t>.</w:t>
      </w:r>
      <w:r w:rsidR="3E828EE4" w:rsidRPr="0F883889">
        <w:rPr>
          <w:rFonts w:ascii="Calibri" w:eastAsia="Calibri" w:hAnsi="Calibri" w:cs="Calibri"/>
        </w:rPr>
        <w:t xml:space="preserve"> (District 3)</w:t>
      </w:r>
    </w:p>
    <w:p w14:paraId="6136C15E" w14:textId="24812F19"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V.M</w:t>
      </w:r>
      <w:r w:rsidR="1F2B0A03" w:rsidRPr="0F883889">
        <w:rPr>
          <w:rFonts w:ascii="Calibri" w:eastAsia="Calibri" w:hAnsi="Calibri" w:cs="Calibri"/>
        </w:rPr>
        <w:t>.</w:t>
      </w:r>
      <w:r w:rsidR="71558967" w:rsidRPr="0F883889">
        <w:rPr>
          <w:rFonts w:ascii="Calibri" w:eastAsia="Calibri" w:hAnsi="Calibri" w:cs="Calibri"/>
        </w:rPr>
        <w:t xml:space="preserve"> (</w:t>
      </w:r>
      <w:r w:rsidR="715CC59D" w:rsidRPr="0F883889">
        <w:rPr>
          <w:rFonts w:ascii="Calibri" w:eastAsia="Calibri" w:hAnsi="Calibri" w:cs="Calibri"/>
        </w:rPr>
        <w:t xml:space="preserve">District 3, </w:t>
      </w:r>
      <w:r w:rsidR="71558967" w:rsidRPr="0F883889">
        <w:rPr>
          <w:rFonts w:ascii="Calibri" w:eastAsia="Calibri" w:hAnsi="Calibri" w:cs="Calibri"/>
        </w:rPr>
        <w:t>previous alternate member and moved to voting role</w:t>
      </w:r>
      <w:r w:rsidR="3ADBB7E8" w:rsidRPr="0F883889">
        <w:rPr>
          <w:rFonts w:ascii="Calibri" w:eastAsia="Calibri" w:hAnsi="Calibri" w:cs="Calibri"/>
        </w:rPr>
        <w:t xml:space="preserve"> in </w:t>
      </w:r>
      <w:r w:rsidR="36C68B48" w:rsidRPr="0F883889">
        <w:rPr>
          <w:rFonts w:ascii="Calibri" w:eastAsia="Calibri" w:hAnsi="Calibri" w:cs="Calibri"/>
        </w:rPr>
        <w:t xml:space="preserve">Oct. </w:t>
      </w:r>
      <w:r w:rsidR="3ADBB7E8" w:rsidRPr="0F883889">
        <w:rPr>
          <w:rFonts w:ascii="Calibri" w:eastAsia="Calibri" w:hAnsi="Calibri" w:cs="Calibri"/>
        </w:rPr>
        <w:t>2025</w:t>
      </w:r>
      <w:r w:rsidR="71558967" w:rsidRPr="0F883889">
        <w:rPr>
          <w:rFonts w:ascii="Calibri" w:eastAsia="Calibri" w:hAnsi="Calibri" w:cs="Calibri"/>
        </w:rPr>
        <w:t>)</w:t>
      </w:r>
    </w:p>
    <w:p w14:paraId="7B7DCF37" w14:textId="57A5CD2A" w:rsidR="05277233" w:rsidRDefault="3D1DD5C4" w:rsidP="52D20F01">
      <w:pPr>
        <w:pStyle w:val="ListParagraph"/>
        <w:numPr>
          <w:ilvl w:val="0"/>
          <w:numId w:val="15"/>
        </w:numPr>
        <w:rPr>
          <w:rFonts w:ascii="Calibri" w:eastAsia="Calibri" w:hAnsi="Calibri" w:cs="Calibri"/>
        </w:rPr>
      </w:pPr>
      <w:r w:rsidRPr="0F883889">
        <w:rPr>
          <w:rFonts w:ascii="Calibri" w:eastAsia="Calibri" w:hAnsi="Calibri" w:cs="Calibri"/>
        </w:rPr>
        <w:t>C.C. (District 4, stepped down in Aug. 2025)</w:t>
      </w:r>
    </w:p>
    <w:p w14:paraId="7C3AC72D" w14:textId="38E8867E"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C.O</w:t>
      </w:r>
      <w:r w:rsidR="2B24CADD" w:rsidRPr="0F883889">
        <w:rPr>
          <w:rFonts w:ascii="Calibri" w:eastAsia="Calibri" w:hAnsi="Calibri" w:cs="Calibri"/>
        </w:rPr>
        <w:t>-P.</w:t>
      </w:r>
      <w:r w:rsidRPr="0F883889">
        <w:rPr>
          <w:rFonts w:ascii="Calibri" w:eastAsia="Calibri" w:hAnsi="Calibri" w:cs="Calibri"/>
        </w:rPr>
        <w:t xml:space="preserve"> (</w:t>
      </w:r>
      <w:r w:rsidR="46EC704A" w:rsidRPr="0F883889">
        <w:rPr>
          <w:rFonts w:ascii="Calibri" w:eastAsia="Calibri" w:hAnsi="Calibri" w:cs="Calibri"/>
        </w:rPr>
        <w:t xml:space="preserve">District 4, </w:t>
      </w:r>
      <w:r w:rsidRPr="0F883889">
        <w:rPr>
          <w:rFonts w:ascii="Calibri" w:eastAsia="Calibri" w:hAnsi="Calibri" w:cs="Calibri"/>
        </w:rPr>
        <w:t>Co-chair)</w:t>
      </w:r>
    </w:p>
    <w:p w14:paraId="23144FE9" w14:textId="400A0E5D"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S.N</w:t>
      </w:r>
      <w:r w:rsidR="589734CE" w:rsidRPr="0F883889">
        <w:rPr>
          <w:rFonts w:ascii="Calibri" w:eastAsia="Calibri" w:hAnsi="Calibri" w:cs="Calibri"/>
        </w:rPr>
        <w:t>.</w:t>
      </w:r>
      <w:r w:rsidR="0934704E" w:rsidRPr="0F883889">
        <w:rPr>
          <w:rFonts w:ascii="Calibri" w:eastAsia="Calibri" w:hAnsi="Calibri" w:cs="Calibri"/>
        </w:rPr>
        <w:t xml:space="preserve"> (District 4)</w:t>
      </w:r>
    </w:p>
    <w:p w14:paraId="0E9E5282" w14:textId="067B1FFF" w:rsidR="005D2038" w:rsidRDefault="17E7CCA2" w:rsidP="00A9552A">
      <w:pPr>
        <w:pStyle w:val="ListParagraph"/>
        <w:numPr>
          <w:ilvl w:val="0"/>
          <w:numId w:val="15"/>
        </w:numPr>
        <w:rPr>
          <w:rFonts w:ascii="Calibri" w:eastAsia="Calibri" w:hAnsi="Calibri" w:cs="Calibri"/>
        </w:rPr>
      </w:pPr>
      <w:r w:rsidRPr="0F883889">
        <w:rPr>
          <w:rFonts w:ascii="Calibri" w:eastAsia="Calibri" w:hAnsi="Calibri" w:cs="Calibri"/>
        </w:rPr>
        <w:t>S</w:t>
      </w:r>
      <w:r w:rsidR="771EE4DC" w:rsidRPr="0F883889">
        <w:rPr>
          <w:rFonts w:ascii="Calibri" w:eastAsia="Calibri" w:hAnsi="Calibri" w:cs="Calibri"/>
        </w:rPr>
        <w:t>.W</w:t>
      </w:r>
      <w:r w:rsidR="7B2F10DC" w:rsidRPr="0F883889">
        <w:rPr>
          <w:rFonts w:ascii="Calibri" w:eastAsia="Calibri" w:hAnsi="Calibri" w:cs="Calibri"/>
        </w:rPr>
        <w:t>.</w:t>
      </w:r>
      <w:r w:rsidR="771EE4DC" w:rsidRPr="0F883889">
        <w:rPr>
          <w:rFonts w:ascii="Calibri" w:eastAsia="Calibri" w:hAnsi="Calibri" w:cs="Calibri"/>
        </w:rPr>
        <w:t xml:space="preserve"> (</w:t>
      </w:r>
      <w:r w:rsidR="4B7EBC0D" w:rsidRPr="0F883889">
        <w:rPr>
          <w:rFonts w:ascii="Calibri" w:eastAsia="Calibri" w:hAnsi="Calibri" w:cs="Calibri"/>
        </w:rPr>
        <w:t xml:space="preserve">District 5, </w:t>
      </w:r>
      <w:r w:rsidR="771EE4DC" w:rsidRPr="0F883889">
        <w:rPr>
          <w:rFonts w:ascii="Calibri" w:eastAsia="Calibri" w:hAnsi="Calibri" w:cs="Calibri"/>
        </w:rPr>
        <w:t>Administrator</w:t>
      </w:r>
      <w:r w:rsidR="01A824E1" w:rsidRPr="0F883889">
        <w:rPr>
          <w:rFonts w:ascii="Calibri" w:eastAsia="Calibri" w:hAnsi="Calibri" w:cs="Calibri"/>
        </w:rPr>
        <w:t>, stepped down in Dec</w:t>
      </w:r>
      <w:r w:rsidR="07294EC4" w:rsidRPr="0F883889">
        <w:rPr>
          <w:rFonts w:ascii="Calibri" w:eastAsia="Calibri" w:hAnsi="Calibri" w:cs="Calibri"/>
        </w:rPr>
        <w:t>.</w:t>
      </w:r>
      <w:r w:rsidR="01A824E1" w:rsidRPr="0F883889">
        <w:rPr>
          <w:rFonts w:ascii="Calibri" w:eastAsia="Calibri" w:hAnsi="Calibri" w:cs="Calibri"/>
        </w:rPr>
        <w:t xml:space="preserve"> 2025</w:t>
      </w:r>
      <w:r w:rsidR="771EE4DC" w:rsidRPr="0F883889">
        <w:rPr>
          <w:rFonts w:ascii="Calibri" w:eastAsia="Calibri" w:hAnsi="Calibri" w:cs="Calibri"/>
        </w:rPr>
        <w:t>)</w:t>
      </w:r>
    </w:p>
    <w:p w14:paraId="34B96D57" w14:textId="5F3BEC84" w:rsidR="00AA0620" w:rsidRDefault="771EE4DC" w:rsidP="00A9552A">
      <w:pPr>
        <w:pStyle w:val="ListParagraph"/>
        <w:numPr>
          <w:ilvl w:val="0"/>
          <w:numId w:val="15"/>
        </w:numPr>
        <w:rPr>
          <w:rFonts w:ascii="Calibri" w:eastAsia="Calibri" w:hAnsi="Calibri" w:cs="Calibri"/>
        </w:rPr>
      </w:pPr>
      <w:r w:rsidRPr="0F883889">
        <w:rPr>
          <w:rFonts w:ascii="Calibri" w:eastAsia="Calibri" w:hAnsi="Calibri" w:cs="Calibri"/>
        </w:rPr>
        <w:t>A.C</w:t>
      </w:r>
      <w:r w:rsidR="5236513E" w:rsidRPr="0F883889">
        <w:rPr>
          <w:rFonts w:ascii="Calibri" w:eastAsia="Calibri" w:hAnsi="Calibri" w:cs="Calibri"/>
        </w:rPr>
        <w:t>.</w:t>
      </w:r>
      <w:r w:rsidR="1C607631" w:rsidRPr="0F883889">
        <w:rPr>
          <w:rFonts w:ascii="Calibri" w:eastAsia="Calibri" w:hAnsi="Calibri" w:cs="Calibri"/>
        </w:rPr>
        <w:t xml:space="preserve"> (</w:t>
      </w:r>
      <w:r w:rsidR="30F5D075" w:rsidRPr="0F883889">
        <w:rPr>
          <w:rFonts w:ascii="Calibri" w:eastAsia="Calibri" w:hAnsi="Calibri" w:cs="Calibri"/>
        </w:rPr>
        <w:t xml:space="preserve">District 5, </w:t>
      </w:r>
      <w:r w:rsidR="1C607631" w:rsidRPr="0F883889">
        <w:rPr>
          <w:rFonts w:ascii="Calibri" w:eastAsia="Calibri" w:hAnsi="Calibri" w:cs="Calibri"/>
        </w:rPr>
        <w:t>previous alternate member and moved to voting role</w:t>
      </w:r>
      <w:r w:rsidR="44589FCF" w:rsidRPr="0F883889">
        <w:rPr>
          <w:rFonts w:ascii="Calibri" w:eastAsia="Calibri" w:hAnsi="Calibri" w:cs="Calibri"/>
        </w:rPr>
        <w:t xml:space="preserve"> in </w:t>
      </w:r>
      <w:r w:rsidR="6424521F" w:rsidRPr="0F883889">
        <w:rPr>
          <w:rFonts w:ascii="Calibri" w:eastAsia="Calibri" w:hAnsi="Calibri" w:cs="Calibri"/>
        </w:rPr>
        <w:t xml:space="preserve">Oct. </w:t>
      </w:r>
      <w:r w:rsidR="44589FCF" w:rsidRPr="0F883889">
        <w:rPr>
          <w:rFonts w:ascii="Calibri" w:eastAsia="Calibri" w:hAnsi="Calibri" w:cs="Calibri"/>
        </w:rPr>
        <w:t>2025</w:t>
      </w:r>
      <w:r w:rsidR="1C607631" w:rsidRPr="0F883889">
        <w:rPr>
          <w:rFonts w:ascii="Calibri" w:eastAsia="Calibri" w:hAnsi="Calibri" w:cs="Calibri"/>
        </w:rPr>
        <w:t>)</w:t>
      </w:r>
    </w:p>
    <w:p w14:paraId="4DF59E78" w14:textId="5AC80D60" w:rsidR="15749F07" w:rsidRDefault="31C5D54B" w:rsidP="60C00AE4">
      <w:pPr>
        <w:rPr>
          <w:rFonts w:ascii="Calibri" w:eastAsia="Calibri" w:hAnsi="Calibri" w:cs="Calibri"/>
        </w:rPr>
      </w:pPr>
      <w:r w:rsidRPr="0F883889">
        <w:rPr>
          <w:rFonts w:ascii="Calibri" w:eastAsia="Calibri" w:hAnsi="Calibri" w:cs="Calibri"/>
        </w:rPr>
        <w:t>Alternate members:</w:t>
      </w:r>
    </w:p>
    <w:p w14:paraId="579007C9" w14:textId="2605A286" w:rsidR="15749F07" w:rsidRDefault="31C5D54B" w:rsidP="60C00AE4">
      <w:pPr>
        <w:pStyle w:val="ListParagraph"/>
        <w:numPr>
          <w:ilvl w:val="0"/>
          <w:numId w:val="13"/>
        </w:numPr>
        <w:rPr>
          <w:rFonts w:ascii="Calibri" w:eastAsia="Calibri" w:hAnsi="Calibri" w:cs="Calibri"/>
        </w:rPr>
      </w:pPr>
      <w:r w:rsidRPr="0F883889">
        <w:rPr>
          <w:rFonts w:ascii="Calibri" w:eastAsia="Calibri" w:hAnsi="Calibri" w:cs="Calibri"/>
        </w:rPr>
        <w:t>3 new alternate members to start in 2026</w:t>
      </w:r>
    </w:p>
    <w:p w14:paraId="59EAF6F7" w14:textId="77777777" w:rsidR="007819B8" w:rsidRPr="007819B8" w:rsidRDefault="007819B8" w:rsidP="007819B8">
      <w:pPr>
        <w:rPr>
          <w:rFonts w:ascii="Calibri" w:eastAsia="Calibri" w:hAnsi="Calibri" w:cs="Calibri"/>
        </w:rPr>
      </w:pPr>
    </w:p>
    <w:p w14:paraId="5F54596B" w14:textId="2BCBC500" w:rsidR="00F02B68" w:rsidRDefault="00F02B68" w:rsidP="00800C9F">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65408" behindDoc="0" locked="0" layoutInCell="1" allowOverlap="1" wp14:anchorId="4609C845" wp14:editId="435167FE">
                <wp:simplePos x="0" y="0"/>
                <wp:positionH relativeFrom="margin">
                  <wp:align>right</wp:align>
                </wp:positionH>
                <wp:positionV relativeFrom="paragraph">
                  <wp:posOffset>237490</wp:posOffset>
                </wp:positionV>
                <wp:extent cx="5924550" cy="19050"/>
                <wp:effectExtent l="0" t="0" r="19050" b="19050"/>
                <wp:wrapNone/>
                <wp:docPr id="983011431"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8.7pt" to="881.8pt,20.2pt" w14:anchorId="7E15C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">
                <v:stroke joinstyle="miter"/>
                <w10:wrap anchorx="margin"/>
              </v:line>
            </w:pict>
          </mc:Fallback>
        </mc:AlternateContent>
      </w:r>
      <w:r w:rsidR="5B9D25CF">
        <w:rPr>
          <w:rFonts w:ascii="Calibri" w:eastAsia="Calibri" w:hAnsi="Calibri" w:cs="Calibri"/>
          <w:b/>
          <w:bCs/>
        </w:rPr>
        <w:t>Staff Contacts</w:t>
      </w:r>
    </w:p>
    <w:p w14:paraId="23DF8E85" w14:textId="1C0CF934" w:rsidR="007819B8" w:rsidRDefault="6B659820" w:rsidP="00800C9F">
      <w:pPr>
        <w:rPr>
          <w:rFonts w:ascii="Calibri" w:eastAsia="Calibri" w:hAnsi="Calibri" w:cs="Calibri"/>
        </w:rPr>
      </w:pPr>
      <w:r w:rsidRPr="0F883889">
        <w:rPr>
          <w:rFonts w:ascii="Calibri" w:eastAsia="Calibri" w:hAnsi="Calibri" w:cs="Calibri"/>
        </w:rPr>
        <w:t xml:space="preserve">The EPAB is staffed by </w:t>
      </w:r>
      <w:r w:rsidR="75AE140C" w:rsidRPr="0F883889">
        <w:rPr>
          <w:rFonts w:ascii="Calibri" w:eastAsia="Calibri" w:hAnsi="Calibri" w:cs="Calibri"/>
        </w:rPr>
        <w:t>S</w:t>
      </w:r>
      <w:r w:rsidR="00B44099" w:rsidRPr="0F883889">
        <w:rPr>
          <w:rFonts w:ascii="Calibri" w:eastAsia="Calibri" w:hAnsi="Calibri" w:cs="Calibri"/>
        </w:rPr>
        <w:t>hayna</w:t>
      </w:r>
      <w:r w:rsidR="75AE140C" w:rsidRPr="0F883889">
        <w:rPr>
          <w:rFonts w:ascii="Calibri" w:eastAsia="Calibri" w:hAnsi="Calibri" w:cs="Calibri"/>
        </w:rPr>
        <w:t xml:space="preserve"> Higashi, Specialized Program Analyst, </w:t>
      </w:r>
      <w:r w:rsidR="5EDF2B1B" w:rsidRPr="0F883889">
        <w:rPr>
          <w:rFonts w:ascii="Calibri" w:eastAsia="Calibri" w:hAnsi="Calibri" w:cs="Calibri"/>
        </w:rPr>
        <w:t>541</w:t>
      </w:r>
      <w:r w:rsidR="005563FF" w:rsidRPr="0F883889">
        <w:rPr>
          <w:rFonts w:ascii="Calibri" w:eastAsia="Calibri" w:hAnsi="Calibri" w:cs="Calibri"/>
        </w:rPr>
        <w:t xml:space="preserve">-682-2475, </w:t>
      </w:r>
      <w:hyperlink r:id="rId10">
        <w:r w:rsidR="005563FF" w:rsidRPr="0F883889">
          <w:rPr>
            <w:rStyle w:val="Hyperlink"/>
            <w:rFonts w:ascii="Calibri" w:eastAsia="Calibri" w:hAnsi="Calibri" w:cs="Calibri"/>
          </w:rPr>
          <w:t>equityprogram@lanecountyor.gov</w:t>
        </w:r>
      </w:hyperlink>
    </w:p>
    <w:p w14:paraId="4A491134" w14:textId="2880F1F5" w:rsidR="00F02B68" w:rsidRDefault="00F02B68" w:rsidP="00800C9F">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67456" behindDoc="0" locked="0" layoutInCell="1" allowOverlap="1" wp14:anchorId="7633A15F" wp14:editId="59D0DB38">
                <wp:simplePos x="0" y="0"/>
                <wp:positionH relativeFrom="margin">
                  <wp:align>right</wp:align>
                </wp:positionH>
                <wp:positionV relativeFrom="paragraph">
                  <wp:posOffset>238125</wp:posOffset>
                </wp:positionV>
                <wp:extent cx="5924550" cy="19050"/>
                <wp:effectExtent l="0" t="0" r="19050" b="19050"/>
                <wp:wrapNone/>
                <wp:docPr id="71206785"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8.75pt" to="881.8pt,20.25pt" w14:anchorId="4FFDB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">
                <v:stroke joinstyle="miter"/>
                <w10:wrap anchorx="margin"/>
              </v:line>
            </w:pict>
          </mc:Fallback>
        </mc:AlternateContent>
      </w:r>
      <w:r w:rsidR="5052E6FB">
        <w:rPr>
          <w:rFonts w:ascii="Calibri" w:eastAsia="Calibri" w:hAnsi="Calibri" w:cs="Calibri"/>
          <w:b/>
          <w:bCs/>
        </w:rPr>
        <w:t>Meeting Frequency</w:t>
      </w:r>
    </w:p>
    <w:p w14:paraId="3DDE3D99" w14:textId="75AC3A0F" w:rsidR="00054DF0" w:rsidRDefault="25B745A2" w:rsidP="00800C9F">
      <w:pPr>
        <w:rPr>
          <w:rFonts w:ascii="Calibri" w:eastAsia="Calibri" w:hAnsi="Calibri" w:cs="Calibri"/>
        </w:rPr>
      </w:pPr>
      <w:r w:rsidRPr="0F883889">
        <w:rPr>
          <w:rFonts w:ascii="Calibri" w:eastAsia="Calibri" w:hAnsi="Calibri" w:cs="Calibri"/>
        </w:rPr>
        <w:t>The EPAB meets at least quarterly, or as needed and determined by the advisory board. Meetings are typically held annually during the months of January, April, July, and October.</w:t>
      </w:r>
    </w:p>
    <w:p w14:paraId="0EB69650" w14:textId="41CB186A" w:rsidR="7E949BA3" w:rsidRDefault="6F53A8B5" w:rsidP="510C9E18">
      <w:pPr>
        <w:rPr>
          <w:rFonts w:ascii="Calibri" w:eastAsia="Calibri" w:hAnsi="Calibri" w:cs="Calibri"/>
        </w:rPr>
      </w:pPr>
      <w:r w:rsidRPr="0F883889">
        <w:rPr>
          <w:rFonts w:ascii="Calibri" w:eastAsia="Calibri" w:hAnsi="Calibri" w:cs="Calibri"/>
        </w:rPr>
        <w:t>They met on the following dates in 2025:</w:t>
      </w:r>
    </w:p>
    <w:p w14:paraId="77704B18" w14:textId="3C4A054B" w:rsidR="007819B8" w:rsidRPr="008507F2" w:rsidRDefault="5230240D" w:rsidP="007819B8">
      <w:pPr>
        <w:pStyle w:val="ListParagraph"/>
        <w:numPr>
          <w:ilvl w:val="0"/>
          <w:numId w:val="7"/>
        </w:numPr>
        <w:rPr>
          <w:rFonts w:ascii="Calibri" w:eastAsia="Calibri" w:hAnsi="Calibri" w:cs="Calibri"/>
        </w:rPr>
      </w:pPr>
      <w:r w:rsidRPr="0F883889">
        <w:rPr>
          <w:rFonts w:ascii="Calibri" w:eastAsia="Calibri" w:hAnsi="Calibri" w:cs="Calibri"/>
        </w:rPr>
        <w:t>1/28/25 (regular</w:t>
      </w:r>
      <w:r w:rsidR="68A771C1" w:rsidRPr="0F883889">
        <w:rPr>
          <w:rFonts w:ascii="Calibri" w:eastAsia="Calibri" w:hAnsi="Calibri" w:cs="Calibri"/>
        </w:rPr>
        <w:t>)</w:t>
      </w:r>
      <w:r w:rsidRPr="0F883889">
        <w:rPr>
          <w:rFonts w:ascii="Calibri" w:eastAsia="Calibri" w:hAnsi="Calibri" w:cs="Calibri"/>
        </w:rPr>
        <w:t>, 4/29/25</w:t>
      </w:r>
      <w:r w:rsidR="0D6AC3E2" w:rsidRPr="0F883889">
        <w:rPr>
          <w:rFonts w:ascii="Calibri" w:eastAsia="Calibri" w:hAnsi="Calibri" w:cs="Calibri"/>
        </w:rPr>
        <w:t xml:space="preserve"> (regular)</w:t>
      </w:r>
      <w:r w:rsidRPr="0F883889">
        <w:rPr>
          <w:rFonts w:ascii="Calibri" w:eastAsia="Calibri" w:hAnsi="Calibri" w:cs="Calibri"/>
        </w:rPr>
        <w:t>, 6/2/25 (special), 7/29/25</w:t>
      </w:r>
      <w:r w:rsidR="6A8D1FCD" w:rsidRPr="0F883889">
        <w:rPr>
          <w:rFonts w:ascii="Calibri" w:eastAsia="Calibri" w:hAnsi="Calibri" w:cs="Calibri"/>
        </w:rPr>
        <w:t xml:space="preserve"> (regular)</w:t>
      </w:r>
      <w:r w:rsidRPr="0F883889">
        <w:rPr>
          <w:rFonts w:ascii="Calibri" w:eastAsia="Calibri" w:hAnsi="Calibri" w:cs="Calibri"/>
        </w:rPr>
        <w:t>, 9/24/25</w:t>
      </w:r>
      <w:r w:rsidR="3C822115" w:rsidRPr="0F883889">
        <w:rPr>
          <w:rFonts w:ascii="Calibri" w:eastAsia="Calibri" w:hAnsi="Calibri" w:cs="Calibri"/>
        </w:rPr>
        <w:t xml:space="preserve"> (special)</w:t>
      </w:r>
      <w:r w:rsidRPr="0F883889">
        <w:rPr>
          <w:rFonts w:ascii="Calibri" w:eastAsia="Calibri" w:hAnsi="Calibri" w:cs="Calibri"/>
        </w:rPr>
        <w:t>, 10/28/25</w:t>
      </w:r>
      <w:r w:rsidR="7FBA83D9" w:rsidRPr="0F883889">
        <w:rPr>
          <w:rFonts w:ascii="Calibri" w:eastAsia="Calibri" w:hAnsi="Calibri" w:cs="Calibri"/>
        </w:rPr>
        <w:t xml:space="preserve"> (regular)</w:t>
      </w:r>
      <w:r w:rsidRPr="0F883889">
        <w:rPr>
          <w:rFonts w:ascii="Calibri" w:eastAsia="Calibri" w:hAnsi="Calibri" w:cs="Calibri"/>
        </w:rPr>
        <w:t>, 12/1/25</w:t>
      </w:r>
      <w:r w:rsidR="7C9BEE47" w:rsidRPr="0F883889">
        <w:rPr>
          <w:rFonts w:ascii="Calibri" w:eastAsia="Calibri" w:hAnsi="Calibri" w:cs="Calibri"/>
        </w:rPr>
        <w:t xml:space="preserve"> (special)</w:t>
      </w:r>
    </w:p>
    <w:p w14:paraId="77E745D5" w14:textId="140C2A4F" w:rsidR="00AB23D4" w:rsidRDefault="00AB23D4" w:rsidP="00800C9F">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69504" behindDoc="0" locked="0" layoutInCell="1" allowOverlap="1" wp14:anchorId="0152E3AC" wp14:editId="31BFE2F4">
                <wp:simplePos x="0" y="0"/>
                <wp:positionH relativeFrom="margin">
                  <wp:align>right</wp:align>
                </wp:positionH>
                <wp:positionV relativeFrom="paragraph">
                  <wp:posOffset>228600</wp:posOffset>
                </wp:positionV>
                <wp:extent cx="5924550" cy="19050"/>
                <wp:effectExtent l="0" t="0" r="19050" b="19050"/>
                <wp:wrapNone/>
                <wp:docPr id="1569742984"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8pt" to="881.8pt,19.5pt" w14:anchorId="110C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">
                <v:stroke joinstyle="miter"/>
                <w10:wrap anchorx="margin"/>
              </v:line>
            </w:pict>
          </mc:Fallback>
        </mc:AlternateContent>
      </w:r>
      <w:r w:rsidR="2B68C6FC">
        <w:rPr>
          <w:rFonts w:ascii="Calibri" w:eastAsia="Calibri" w:hAnsi="Calibri" w:cs="Calibri"/>
          <w:b/>
          <w:bCs/>
        </w:rPr>
        <w:t>Committee Topics of Note/Accomplishments</w:t>
      </w:r>
    </w:p>
    <w:p w14:paraId="1276FE4C" w14:textId="4C6583CB" w:rsidR="00FE4033" w:rsidRDefault="2B68C6FC" w:rsidP="00800C9F">
      <w:pPr>
        <w:rPr>
          <w:rFonts w:ascii="Calibri" w:eastAsia="Calibri" w:hAnsi="Calibri" w:cs="Calibri"/>
        </w:rPr>
      </w:pPr>
      <w:r w:rsidRPr="0F883889">
        <w:rPr>
          <w:rFonts w:ascii="Calibri" w:eastAsia="Calibri" w:hAnsi="Calibri" w:cs="Calibri"/>
        </w:rPr>
        <w:t xml:space="preserve">The discussed the following </w:t>
      </w:r>
      <w:r w:rsidR="75D7E727" w:rsidRPr="0F883889">
        <w:rPr>
          <w:rFonts w:ascii="Calibri" w:eastAsia="Calibri" w:hAnsi="Calibri" w:cs="Calibri"/>
        </w:rPr>
        <w:t>topics and/or accomplished</w:t>
      </w:r>
      <w:r w:rsidRPr="0F883889">
        <w:rPr>
          <w:rFonts w:ascii="Calibri" w:eastAsia="Calibri" w:hAnsi="Calibri" w:cs="Calibri"/>
        </w:rPr>
        <w:t>:</w:t>
      </w:r>
    </w:p>
    <w:p w14:paraId="6348BEA1" w14:textId="22D60AC1" w:rsidR="00AB23D4" w:rsidRPr="00AB23D4" w:rsidRDefault="6AD62C57" w:rsidP="00AB23D4">
      <w:pPr>
        <w:pStyle w:val="ListParagraph"/>
        <w:numPr>
          <w:ilvl w:val="0"/>
          <w:numId w:val="17"/>
        </w:numPr>
        <w:rPr>
          <w:rFonts w:ascii="Calibri" w:eastAsia="Calibri" w:hAnsi="Calibri" w:cs="Calibri"/>
        </w:rPr>
      </w:pPr>
      <w:r w:rsidRPr="0F883889">
        <w:rPr>
          <w:rFonts w:ascii="Calibri" w:eastAsia="Calibri" w:hAnsi="Calibri" w:cs="Calibri"/>
        </w:rPr>
        <w:t>Re-launched the Equity Program Advisory Board (previously known as the Equity and Access Advisory Board, EAAB)</w:t>
      </w:r>
      <w:r w:rsidR="47A6B810" w:rsidRPr="0F883889">
        <w:rPr>
          <w:rFonts w:ascii="Calibri" w:eastAsia="Calibri" w:hAnsi="Calibri" w:cs="Calibri"/>
        </w:rPr>
        <w:t>. Members decided on a leadership structure, decision-making model, and approved bylaws.</w:t>
      </w:r>
    </w:p>
    <w:p w14:paraId="47A2E73D" w14:textId="414D2BCC" w:rsidR="73BF7BF4" w:rsidRDefault="7016F031" w:rsidP="510C9E18">
      <w:pPr>
        <w:pStyle w:val="ListParagraph"/>
        <w:numPr>
          <w:ilvl w:val="0"/>
          <w:numId w:val="17"/>
        </w:numPr>
        <w:rPr>
          <w:rFonts w:ascii="Calibri" w:eastAsia="Calibri" w:hAnsi="Calibri" w:cs="Calibri"/>
        </w:rPr>
      </w:pPr>
      <w:r w:rsidRPr="0F883889">
        <w:rPr>
          <w:rFonts w:ascii="Calibri" w:eastAsia="Calibri" w:hAnsi="Calibri" w:cs="Calibri"/>
        </w:rPr>
        <w:t xml:space="preserve">Piloted </w:t>
      </w:r>
      <w:r w:rsidR="63FB975D" w:rsidRPr="0F883889">
        <w:rPr>
          <w:rFonts w:ascii="Calibri" w:eastAsia="Calibri" w:hAnsi="Calibri" w:cs="Calibri"/>
        </w:rPr>
        <w:t xml:space="preserve">the following </w:t>
      </w:r>
      <w:r w:rsidRPr="0F883889">
        <w:rPr>
          <w:rFonts w:ascii="Calibri" w:eastAsia="Calibri" w:hAnsi="Calibri" w:cs="Calibri"/>
        </w:rPr>
        <w:t xml:space="preserve">strategies to </w:t>
      </w:r>
      <w:r w:rsidR="7D56F8D9" w:rsidRPr="0F883889">
        <w:rPr>
          <w:rFonts w:ascii="Calibri" w:eastAsia="Calibri" w:hAnsi="Calibri" w:cs="Calibri"/>
        </w:rPr>
        <w:t xml:space="preserve">help </w:t>
      </w:r>
      <w:r w:rsidRPr="0F883889">
        <w:rPr>
          <w:rFonts w:ascii="Calibri" w:eastAsia="Calibri" w:hAnsi="Calibri" w:cs="Calibri"/>
        </w:rPr>
        <w:t xml:space="preserve">foster </w:t>
      </w:r>
      <w:r w:rsidR="11844C06" w:rsidRPr="0F883889">
        <w:rPr>
          <w:rFonts w:ascii="Calibri" w:eastAsia="Calibri" w:hAnsi="Calibri" w:cs="Calibri"/>
        </w:rPr>
        <w:t>equitable civic engagement:</w:t>
      </w:r>
    </w:p>
    <w:p w14:paraId="2BFAF933" w14:textId="065CFA8C" w:rsidR="14DD857B" w:rsidRDefault="2A097E0E" w:rsidP="510C9E18">
      <w:pPr>
        <w:pStyle w:val="ListParagraph"/>
        <w:numPr>
          <w:ilvl w:val="1"/>
          <w:numId w:val="17"/>
        </w:numPr>
        <w:rPr>
          <w:rFonts w:ascii="Calibri" w:eastAsia="Calibri" w:hAnsi="Calibri" w:cs="Calibri"/>
        </w:rPr>
      </w:pPr>
      <w:r w:rsidRPr="0F883889">
        <w:rPr>
          <w:rFonts w:ascii="Calibri" w:eastAsia="Calibri" w:hAnsi="Calibri" w:cs="Calibri"/>
        </w:rPr>
        <w:t>O</w:t>
      </w:r>
      <w:r w:rsidR="785A1B60" w:rsidRPr="0F883889">
        <w:rPr>
          <w:rFonts w:ascii="Calibri" w:eastAsia="Calibri" w:hAnsi="Calibri" w:cs="Calibri"/>
        </w:rPr>
        <w:t>nline application</w:t>
      </w:r>
      <w:r w:rsidR="3F8FD631" w:rsidRPr="0F883889">
        <w:rPr>
          <w:rFonts w:ascii="Calibri" w:eastAsia="Calibri" w:hAnsi="Calibri" w:cs="Calibri"/>
        </w:rPr>
        <w:t xml:space="preserve"> with updated questions, information sections, and allowed for optional demographic data to be collected by applicants</w:t>
      </w:r>
      <w:r w:rsidR="00C21C22" w:rsidRPr="0F883889">
        <w:rPr>
          <w:rFonts w:ascii="Calibri" w:eastAsia="Calibri" w:hAnsi="Calibri" w:cs="Calibri"/>
        </w:rPr>
        <w:t>.</w:t>
      </w:r>
    </w:p>
    <w:p w14:paraId="3D722366" w14:textId="01A2FA4E" w:rsidR="15A79F77" w:rsidRDefault="3722B412" w:rsidP="510C9E18">
      <w:pPr>
        <w:pStyle w:val="ListParagraph"/>
        <w:numPr>
          <w:ilvl w:val="1"/>
          <w:numId w:val="17"/>
        </w:numPr>
        <w:rPr>
          <w:rFonts w:ascii="Calibri" w:eastAsia="Calibri" w:hAnsi="Calibri" w:cs="Calibri"/>
        </w:rPr>
      </w:pPr>
      <w:r w:rsidRPr="0F883889">
        <w:rPr>
          <w:rFonts w:ascii="Calibri" w:eastAsia="Calibri" w:hAnsi="Calibri" w:cs="Calibri"/>
        </w:rPr>
        <w:t>Opportunities centered on fostering connections, building skills, and acquiring experience while serving on the board</w:t>
      </w:r>
    </w:p>
    <w:p w14:paraId="33CF628A" w14:textId="3549B4D1" w:rsidR="24CE3D66" w:rsidRDefault="13CDE805" w:rsidP="510C9E18">
      <w:pPr>
        <w:pStyle w:val="ListParagraph"/>
        <w:numPr>
          <w:ilvl w:val="1"/>
          <w:numId w:val="17"/>
        </w:numPr>
        <w:rPr>
          <w:rFonts w:ascii="Calibri" w:eastAsia="Calibri" w:hAnsi="Calibri" w:cs="Calibri"/>
        </w:rPr>
      </w:pPr>
      <w:r w:rsidRPr="0F883889">
        <w:rPr>
          <w:rFonts w:ascii="Calibri" w:eastAsia="Calibri" w:hAnsi="Calibri" w:cs="Calibri"/>
        </w:rPr>
        <w:t>Investing financially to provide a meal since the EPAB meets in the evening. Additionally, a separate accessi</w:t>
      </w:r>
      <w:r w:rsidR="79C438AB" w:rsidRPr="0F883889">
        <w:rPr>
          <w:rFonts w:ascii="Calibri" w:eastAsia="Calibri" w:hAnsi="Calibri" w:cs="Calibri"/>
        </w:rPr>
        <w:t xml:space="preserve">bility </w:t>
      </w:r>
      <w:r w:rsidRPr="0F883889">
        <w:rPr>
          <w:rFonts w:ascii="Calibri" w:eastAsia="Calibri" w:hAnsi="Calibri" w:cs="Calibri"/>
        </w:rPr>
        <w:t xml:space="preserve">fund </w:t>
      </w:r>
      <w:r w:rsidR="621AAA6C" w:rsidRPr="0F883889">
        <w:rPr>
          <w:rFonts w:ascii="Calibri" w:eastAsia="Calibri" w:hAnsi="Calibri" w:cs="Calibri"/>
        </w:rPr>
        <w:t xml:space="preserve">was made available for the current budget cycle </w:t>
      </w:r>
      <w:r w:rsidRPr="0F883889">
        <w:rPr>
          <w:rFonts w:ascii="Calibri" w:eastAsia="Calibri" w:hAnsi="Calibri" w:cs="Calibri"/>
        </w:rPr>
        <w:t xml:space="preserve">to reduce </w:t>
      </w:r>
      <w:r w:rsidR="23E1C1C3" w:rsidRPr="0F883889">
        <w:rPr>
          <w:rFonts w:ascii="Calibri" w:eastAsia="Calibri" w:hAnsi="Calibri" w:cs="Calibri"/>
        </w:rPr>
        <w:t xml:space="preserve">cultural, </w:t>
      </w:r>
      <w:r w:rsidRPr="0F883889">
        <w:rPr>
          <w:rFonts w:ascii="Calibri" w:eastAsia="Calibri" w:hAnsi="Calibri" w:cs="Calibri"/>
        </w:rPr>
        <w:t>financial</w:t>
      </w:r>
      <w:r w:rsidR="110FFF7B" w:rsidRPr="0F883889">
        <w:rPr>
          <w:rFonts w:ascii="Calibri" w:eastAsia="Calibri" w:hAnsi="Calibri" w:cs="Calibri"/>
        </w:rPr>
        <w:t xml:space="preserve">, </w:t>
      </w:r>
      <w:r w:rsidR="1EA818F7" w:rsidRPr="0F883889">
        <w:rPr>
          <w:rFonts w:ascii="Calibri" w:eastAsia="Calibri" w:hAnsi="Calibri" w:cs="Calibri"/>
        </w:rPr>
        <w:t xml:space="preserve">and </w:t>
      </w:r>
      <w:r w:rsidRPr="0F883889">
        <w:rPr>
          <w:rFonts w:ascii="Calibri" w:eastAsia="Calibri" w:hAnsi="Calibri" w:cs="Calibri"/>
        </w:rPr>
        <w:t xml:space="preserve">physical barriers to </w:t>
      </w:r>
      <w:r w:rsidR="7E1ADA96" w:rsidRPr="0F883889">
        <w:rPr>
          <w:rFonts w:ascii="Calibri" w:eastAsia="Calibri" w:hAnsi="Calibri" w:cs="Calibri"/>
        </w:rPr>
        <w:t xml:space="preserve">meeting </w:t>
      </w:r>
      <w:r w:rsidRPr="0F883889">
        <w:rPr>
          <w:rFonts w:ascii="Calibri" w:eastAsia="Calibri" w:hAnsi="Calibri" w:cs="Calibri"/>
        </w:rPr>
        <w:t>participation.</w:t>
      </w:r>
    </w:p>
    <w:p w14:paraId="74015FC3" w14:textId="0FF03EAA" w:rsidR="007819B8" w:rsidRPr="008507F2" w:rsidRDefault="45B09D16" w:rsidP="007819B8">
      <w:pPr>
        <w:pStyle w:val="ListParagraph"/>
        <w:numPr>
          <w:ilvl w:val="0"/>
          <w:numId w:val="17"/>
        </w:numPr>
        <w:rPr>
          <w:rFonts w:ascii="Calibri" w:eastAsia="Calibri" w:hAnsi="Calibri" w:cs="Calibri"/>
        </w:rPr>
      </w:pPr>
      <w:r w:rsidRPr="0F883889">
        <w:rPr>
          <w:rFonts w:ascii="Calibri" w:eastAsia="Calibri" w:hAnsi="Calibri" w:cs="Calibri"/>
        </w:rPr>
        <w:t xml:space="preserve">Collected data through community networks to inform recommendations related to </w:t>
      </w:r>
      <w:r w:rsidR="7A5B8D1B" w:rsidRPr="0F883889">
        <w:rPr>
          <w:rFonts w:ascii="Calibri" w:eastAsia="Calibri" w:hAnsi="Calibri" w:cs="Calibri"/>
        </w:rPr>
        <w:t xml:space="preserve">Commissioner Trieger’s board assignment </w:t>
      </w:r>
      <w:r w:rsidR="04138A9A" w:rsidRPr="0F883889">
        <w:rPr>
          <w:rFonts w:ascii="Calibri" w:eastAsia="Calibri" w:hAnsi="Calibri" w:cs="Calibri"/>
        </w:rPr>
        <w:t>re</w:t>
      </w:r>
      <w:r w:rsidR="6483A79F" w:rsidRPr="0F883889">
        <w:rPr>
          <w:rFonts w:ascii="Calibri" w:eastAsia="Calibri" w:hAnsi="Calibri" w:cs="Calibri"/>
        </w:rPr>
        <w:t xml:space="preserve">quest to “bring back a discussion on committee process and what is the right and best path forward toward equity” </w:t>
      </w:r>
      <w:r w:rsidR="7A5B8D1B" w:rsidRPr="0F883889">
        <w:rPr>
          <w:rFonts w:ascii="Calibri" w:eastAsia="Calibri" w:hAnsi="Calibri" w:cs="Calibri"/>
        </w:rPr>
        <w:t xml:space="preserve">and </w:t>
      </w:r>
      <w:r w:rsidRPr="0F883889">
        <w:rPr>
          <w:rFonts w:ascii="Calibri" w:eastAsia="Calibri" w:hAnsi="Calibri" w:cs="Calibri"/>
        </w:rPr>
        <w:t>Goal 5 of the Equity Strategic Plan (ESP).</w:t>
      </w:r>
    </w:p>
    <w:p w14:paraId="43EFBF8A" w14:textId="31796E41" w:rsidR="0598EF87" w:rsidRDefault="38A8168B" w:rsidP="7749D19A">
      <w:pPr>
        <w:rPr>
          <w:rFonts w:ascii="Calibri" w:eastAsia="Calibri" w:hAnsi="Calibri" w:cs="Calibri"/>
          <w:b/>
          <w:bCs/>
        </w:rPr>
      </w:pPr>
      <w:r w:rsidRPr="0F883889">
        <w:rPr>
          <w:rFonts w:ascii="Calibri" w:eastAsia="Calibri" w:hAnsi="Calibri" w:cs="Calibri"/>
          <w:b/>
          <w:bCs/>
        </w:rPr>
        <w:t>Committee Recommendations (Based on data collected</w:t>
      </w:r>
      <w:r w:rsidR="62AA99F0" w:rsidRPr="0F883889">
        <w:rPr>
          <w:rFonts w:ascii="Calibri" w:eastAsia="Calibri" w:hAnsi="Calibri" w:cs="Calibri"/>
          <w:b/>
          <w:bCs/>
        </w:rPr>
        <w:t xml:space="preserve"> through networks</w:t>
      </w:r>
      <w:r w:rsidRPr="0F883889">
        <w:rPr>
          <w:rFonts w:ascii="Calibri" w:eastAsia="Calibri" w:hAnsi="Calibri" w:cs="Calibri"/>
          <w:b/>
          <w:bCs/>
        </w:rPr>
        <w:t>)</w:t>
      </w:r>
      <w:r w:rsidR="0A231C79" w:rsidRPr="0F883889">
        <w:rPr>
          <w:rFonts w:ascii="Calibri" w:eastAsia="Calibri" w:hAnsi="Calibri" w:cs="Calibri"/>
          <w:noProof/>
        </w:rPr>
        <w:t xml:space="preserve"> </w:t>
      </w:r>
      <w:r w:rsidR="50F5B288">
        <w:rPr>
          <w:noProof/>
        </w:rPr>
        <mc:AlternateContent>
          <mc:Choice Requires="wps">
            <w:drawing>
              <wp:inline distT="0" distB="0" distL="0" distR="0" wp14:anchorId="19EC75A3" wp14:editId="55B8A000">
                <wp:extent cx="5924550" cy="19050"/>
                <wp:effectExtent l="0" t="0" r="19050" b="19050"/>
                <wp:docPr id="1695129649"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mc:AlternateContent>
      </w:r>
      <w:r w:rsidR="0598EF87">
        <w:br/>
      </w:r>
      <w:r w:rsidR="7BFADBA1" w:rsidRPr="0F883889">
        <w:rPr>
          <w:rFonts w:ascii="Calibri" w:eastAsia="Calibri" w:hAnsi="Calibri" w:cs="Calibri"/>
          <w:b/>
          <w:bCs/>
        </w:rPr>
        <w:t>ESP Goal 5 (Foster an inclusive and equitable framework for community engagement and civi</w:t>
      </w:r>
      <w:r w:rsidR="008507F2">
        <w:rPr>
          <w:rFonts w:ascii="Calibri" w:eastAsia="Calibri" w:hAnsi="Calibri" w:cs="Calibri"/>
          <w:b/>
          <w:bCs/>
        </w:rPr>
        <w:t>c</w:t>
      </w:r>
      <w:r w:rsidR="7BFADBA1" w:rsidRPr="0F883889">
        <w:rPr>
          <w:rFonts w:ascii="Calibri" w:eastAsia="Calibri" w:hAnsi="Calibri" w:cs="Calibri"/>
          <w:b/>
          <w:bCs/>
        </w:rPr>
        <w:t xml:space="preserve"> participation):</w:t>
      </w:r>
    </w:p>
    <w:p w14:paraId="158BF1A0" w14:textId="7B80B65A" w:rsidR="30F1C2C4" w:rsidRDefault="3BA767CC" w:rsidP="7749D19A">
      <w:pPr>
        <w:pStyle w:val="ListParagraph"/>
        <w:numPr>
          <w:ilvl w:val="0"/>
          <w:numId w:val="10"/>
        </w:numPr>
        <w:rPr>
          <w:rFonts w:ascii="Calibri" w:eastAsia="Calibri" w:hAnsi="Calibri" w:cs="Calibri"/>
          <w:b/>
          <w:bCs/>
        </w:rPr>
      </w:pPr>
      <w:r w:rsidRPr="0F883889">
        <w:rPr>
          <w:rFonts w:ascii="Calibri" w:eastAsia="Calibri" w:hAnsi="Calibri" w:cs="Calibri"/>
          <w:b/>
          <w:bCs/>
        </w:rPr>
        <w:lastRenderedPageBreak/>
        <w:t>Commit to creating i</w:t>
      </w:r>
      <w:r w:rsidR="68588A94" w:rsidRPr="0F883889">
        <w:rPr>
          <w:rFonts w:ascii="Calibri" w:eastAsia="Calibri" w:hAnsi="Calibri" w:cs="Calibri"/>
          <w:b/>
          <w:bCs/>
        </w:rPr>
        <w:t xml:space="preserve">nclusive </w:t>
      </w:r>
      <w:r w:rsidR="4ADBC22B" w:rsidRPr="0F883889">
        <w:rPr>
          <w:rFonts w:ascii="Calibri" w:eastAsia="Calibri" w:hAnsi="Calibri" w:cs="Calibri"/>
          <w:b/>
          <w:bCs/>
        </w:rPr>
        <w:t>public meeting</w:t>
      </w:r>
      <w:r w:rsidR="7BF548E6" w:rsidRPr="0F883889">
        <w:rPr>
          <w:rFonts w:ascii="Calibri" w:eastAsia="Calibri" w:hAnsi="Calibri" w:cs="Calibri"/>
          <w:b/>
          <w:bCs/>
        </w:rPr>
        <w:t>s</w:t>
      </w:r>
      <w:r w:rsidR="4ADBC22B" w:rsidRPr="0F883889">
        <w:rPr>
          <w:rFonts w:ascii="Calibri" w:eastAsia="Calibri" w:hAnsi="Calibri" w:cs="Calibri"/>
          <w:b/>
          <w:bCs/>
        </w:rPr>
        <w:t xml:space="preserve"> by designing </w:t>
      </w:r>
      <w:r w:rsidR="08277E74" w:rsidRPr="0F883889">
        <w:rPr>
          <w:rFonts w:ascii="Calibri" w:eastAsia="Calibri" w:hAnsi="Calibri" w:cs="Calibri"/>
          <w:b/>
          <w:bCs/>
        </w:rPr>
        <w:t>spaces t</w:t>
      </w:r>
      <w:r w:rsidR="2B34F381" w:rsidRPr="0F883889">
        <w:rPr>
          <w:rFonts w:ascii="Calibri" w:eastAsia="Calibri" w:hAnsi="Calibri" w:cs="Calibri"/>
          <w:b/>
          <w:bCs/>
        </w:rPr>
        <w:t>o be more</w:t>
      </w:r>
      <w:r w:rsidR="08277E74" w:rsidRPr="0F883889">
        <w:rPr>
          <w:rFonts w:ascii="Calibri" w:eastAsia="Calibri" w:hAnsi="Calibri" w:cs="Calibri"/>
          <w:b/>
          <w:bCs/>
        </w:rPr>
        <w:t xml:space="preserve"> a</w:t>
      </w:r>
      <w:r w:rsidR="68588A94" w:rsidRPr="0F883889">
        <w:rPr>
          <w:rFonts w:ascii="Calibri" w:eastAsia="Calibri" w:hAnsi="Calibri" w:cs="Calibri"/>
          <w:b/>
          <w:bCs/>
        </w:rPr>
        <w:t>ccessib</w:t>
      </w:r>
      <w:r w:rsidR="726D51C1" w:rsidRPr="0F883889">
        <w:rPr>
          <w:rFonts w:ascii="Calibri" w:eastAsia="Calibri" w:hAnsi="Calibri" w:cs="Calibri"/>
          <w:b/>
          <w:bCs/>
        </w:rPr>
        <w:t>le</w:t>
      </w:r>
      <w:r w:rsidR="68588A94" w:rsidRPr="0F883889">
        <w:rPr>
          <w:rFonts w:ascii="Calibri" w:eastAsia="Calibri" w:hAnsi="Calibri" w:cs="Calibri"/>
          <w:b/>
          <w:bCs/>
        </w:rPr>
        <w:t xml:space="preserve"> </w:t>
      </w:r>
      <w:r w:rsidR="0480D0F5" w:rsidRPr="0F883889">
        <w:rPr>
          <w:rFonts w:ascii="Calibri" w:eastAsia="Calibri" w:hAnsi="Calibri" w:cs="Calibri"/>
          <w:b/>
          <w:bCs/>
        </w:rPr>
        <w:t xml:space="preserve">for all </w:t>
      </w:r>
      <w:r w:rsidR="48E0EBDE" w:rsidRPr="0F883889">
        <w:rPr>
          <w:rFonts w:ascii="Calibri" w:eastAsia="Calibri" w:hAnsi="Calibri" w:cs="Calibri"/>
          <w:b/>
          <w:bCs/>
        </w:rPr>
        <w:t>by</w:t>
      </w:r>
      <w:r w:rsidR="495D3469" w:rsidRPr="0F883889">
        <w:rPr>
          <w:rFonts w:ascii="Calibri" w:eastAsia="Calibri" w:hAnsi="Calibri" w:cs="Calibri"/>
          <w:b/>
          <w:bCs/>
        </w:rPr>
        <w:t xml:space="preserve"> </w:t>
      </w:r>
      <w:r w:rsidR="48E0EBDE" w:rsidRPr="0F883889">
        <w:rPr>
          <w:rFonts w:ascii="Calibri" w:eastAsia="Calibri" w:hAnsi="Calibri" w:cs="Calibri"/>
          <w:b/>
          <w:bCs/>
        </w:rPr>
        <w:t xml:space="preserve">using </w:t>
      </w:r>
      <w:r w:rsidR="68588A94" w:rsidRPr="0F883889">
        <w:rPr>
          <w:rFonts w:ascii="Calibri" w:eastAsia="Calibri" w:hAnsi="Calibri" w:cs="Calibri"/>
          <w:b/>
          <w:bCs/>
        </w:rPr>
        <w:t>Universal Design</w:t>
      </w:r>
      <w:r w:rsidR="48E0EBDE" w:rsidRPr="0F883889">
        <w:rPr>
          <w:rFonts w:ascii="Calibri" w:eastAsia="Calibri" w:hAnsi="Calibri" w:cs="Calibri"/>
          <w:b/>
          <w:bCs/>
        </w:rPr>
        <w:t xml:space="preserve"> principles</w:t>
      </w:r>
      <w:r w:rsidR="6882A0BC" w:rsidRPr="0F883889">
        <w:rPr>
          <w:rFonts w:ascii="Calibri" w:eastAsia="Calibri" w:hAnsi="Calibri" w:cs="Calibri"/>
          <w:b/>
          <w:bCs/>
        </w:rPr>
        <w:t>.</w:t>
      </w:r>
    </w:p>
    <w:p w14:paraId="76BF175D" w14:textId="0A9B4D61" w:rsidR="1A3C0AB2" w:rsidRDefault="4793E10D" w:rsidP="52D20F01">
      <w:pPr>
        <w:ind w:left="720"/>
        <w:rPr>
          <w:rFonts w:ascii="Calibri" w:eastAsia="Calibri" w:hAnsi="Calibri" w:cs="Calibri"/>
        </w:rPr>
      </w:pPr>
      <w:r w:rsidRPr="0F883889">
        <w:rPr>
          <w:rFonts w:ascii="Calibri" w:eastAsia="Calibri" w:hAnsi="Calibri" w:cs="Calibri"/>
          <w:b/>
          <w:bCs/>
        </w:rPr>
        <w:t>Why:</w:t>
      </w:r>
      <w:r w:rsidRPr="0F883889">
        <w:rPr>
          <w:rFonts w:ascii="Calibri" w:eastAsia="Calibri" w:hAnsi="Calibri" w:cs="Calibri"/>
        </w:rPr>
        <w:t xml:space="preserve"> Accessibility and Universal Design are important because they ensure that physical and digital spaces can be used by everyone, without barriers or the need for special accommodations. Universal Design </w:t>
      </w:r>
      <w:r w:rsidR="5C2A175D" w:rsidRPr="0F883889">
        <w:rPr>
          <w:rFonts w:ascii="Calibri" w:eastAsia="Calibri" w:hAnsi="Calibri" w:cs="Calibri"/>
        </w:rPr>
        <w:t>ensure</w:t>
      </w:r>
      <w:r w:rsidR="35158369" w:rsidRPr="0F883889">
        <w:rPr>
          <w:rFonts w:ascii="Calibri" w:eastAsia="Calibri" w:hAnsi="Calibri" w:cs="Calibri"/>
        </w:rPr>
        <w:t>s</w:t>
      </w:r>
      <w:r w:rsidR="5C2A175D" w:rsidRPr="0F883889">
        <w:rPr>
          <w:rFonts w:ascii="Calibri" w:eastAsia="Calibri" w:hAnsi="Calibri" w:cs="Calibri"/>
        </w:rPr>
        <w:t xml:space="preserve"> that accessibility standards required </w:t>
      </w:r>
      <w:r w:rsidR="27D507C7" w:rsidRPr="0F883889">
        <w:rPr>
          <w:rFonts w:ascii="Calibri" w:eastAsia="Calibri" w:hAnsi="Calibri" w:cs="Calibri"/>
        </w:rPr>
        <w:t>through civil rights</w:t>
      </w:r>
      <w:r w:rsidR="5C2A175D" w:rsidRPr="0F883889">
        <w:rPr>
          <w:rFonts w:ascii="Calibri" w:eastAsia="Calibri" w:hAnsi="Calibri" w:cs="Calibri"/>
        </w:rPr>
        <w:t xml:space="preserve"> </w:t>
      </w:r>
      <w:r w:rsidR="20A89465" w:rsidRPr="0F883889">
        <w:rPr>
          <w:rFonts w:ascii="Calibri" w:eastAsia="Calibri" w:hAnsi="Calibri" w:cs="Calibri"/>
        </w:rPr>
        <w:t>law</w:t>
      </w:r>
      <w:r w:rsidR="3C2DBBB8" w:rsidRPr="0F883889">
        <w:rPr>
          <w:rFonts w:ascii="Calibri" w:eastAsia="Calibri" w:hAnsi="Calibri" w:cs="Calibri"/>
        </w:rPr>
        <w:t>s</w:t>
      </w:r>
      <w:r w:rsidR="20A89465" w:rsidRPr="0F883889">
        <w:rPr>
          <w:rFonts w:ascii="Calibri" w:eastAsia="Calibri" w:hAnsi="Calibri" w:cs="Calibri"/>
        </w:rPr>
        <w:t xml:space="preserve"> such as American with Disabilities Act (ADA)</w:t>
      </w:r>
      <w:r w:rsidR="0DDCF1AF" w:rsidRPr="0F883889">
        <w:rPr>
          <w:rFonts w:ascii="Calibri" w:eastAsia="Calibri" w:hAnsi="Calibri" w:cs="Calibri"/>
        </w:rPr>
        <w:t>, Web Content Accessibility Guidelines (WCAG), Limited English Proficiency (LEP), and others</w:t>
      </w:r>
      <w:r w:rsidR="0973690C" w:rsidRPr="0F883889">
        <w:rPr>
          <w:rFonts w:ascii="Calibri" w:eastAsia="Calibri" w:hAnsi="Calibri" w:cs="Calibri"/>
        </w:rPr>
        <w:t xml:space="preserve"> are met and demonstrates a commitment to </w:t>
      </w:r>
      <w:r w:rsidR="0BAD21B3" w:rsidRPr="0F883889">
        <w:rPr>
          <w:rFonts w:ascii="Calibri" w:eastAsia="Calibri" w:hAnsi="Calibri" w:cs="Calibri"/>
        </w:rPr>
        <w:t>increased</w:t>
      </w:r>
      <w:r w:rsidR="0973690C" w:rsidRPr="0F883889">
        <w:rPr>
          <w:rFonts w:ascii="Calibri" w:eastAsia="Calibri" w:hAnsi="Calibri" w:cs="Calibri"/>
        </w:rPr>
        <w:t xml:space="preserve"> access for all.</w:t>
      </w:r>
      <w:r w:rsidR="0AD2C8E6" w:rsidRPr="0F883889">
        <w:rPr>
          <w:rFonts w:ascii="Calibri" w:eastAsia="Calibri" w:hAnsi="Calibri" w:cs="Calibri"/>
        </w:rPr>
        <w:t xml:space="preserve"> </w:t>
      </w:r>
      <w:r w:rsidR="7596512A" w:rsidRPr="0F883889">
        <w:rPr>
          <w:rFonts w:ascii="Calibri" w:eastAsia="Calibri" w:hAnsi="Calibri" w:cs="Calibri"/>
        </w:rPr>
        <w:t xml:space="preserve">Universal Design </w:t>
      </w:r>
      <w:r w:rsidR="6FC1C140" w:rsidRPr="0F883889">
        <w:rPr>
          <w:rFonts w:ascii="Calibri" w:eastAsia="Calibri" w:hAnsi="Calibri" w:cs="Calibri"/>
        </w:rPr>
        <w:t>anticipates diverse needs</w:t>
      </w:r>
      <w:r w:rsidR="0AD2C8E6" w:rsidRPr="0F883889">
        <w:rPr>
          <w:rFonts w:ascii="Calibri" w:eastAsia="Calibri" w:hAnsi="Calibri" w:cs="Calibri"/>
        </w:rPr>
        <w:t xml:space="preserve"> further allow</w:t>
      </w:r>
      <w:r w:rsidR="6FC1C140" w:rsidRPr="0F883889">
        <w:rPr>
          <w:rFonts w:ascii="Calibri" w:eastAsia="Calibri" w:hAnsi="Calibri" w:cs="Calibri"/>
        </w:rPr>
        <w:t>ing</w:t>
      </w:r>
      <w:r w:rsidR="0AD2C8E6" w:rsidRPr="0F883889">
        <w:rPr>
          <w:rFonts w:ascii="Calibri" w:eastAsia="Calibri" w:hAnsi="Calibri" w:cs="Calibri"/>
        </w:rPr>
        <w:t xml:space="preserve"> the county to foster </w:t>
      </w:r>
      <w:r w:rsidR="4806006C" w:rsidRPr="0F883889">
        <w:rPr>
          <w:rFonts w:ascii="Calibri" w:eastAsia="Calibri" w:hAnsi="Calibri" w:cs="Calibri"/>
        </w:rPr>
        <w:t xml:space="preserve">opportunities for </w:t>
      </w:r>
      <w:r w:rsidR="0AD2C8E6" w:rsidRPr="0F883889">
        <w:rPr>
          <w:rFonts w:ascii="Calibri" w:eastAsia="Calibri" w:hAnsi="Calibri" w:cs="Calibri"/>
        </w:rPr>
        <w:t>civic engagement</w:t>
      </w:r>
      <w:r w:rsidR="4DBAA7AC" w:rsidRPr="0F883889">
        <w:rPr>
          <w:rFonts w:ascii="Calibri" w:eastAsia="Calibri" w:hAnsi="Calibri" w:cs="Calibri"/>
        </w:rPr>
        <w:t xml:space="preserve">, </w:t>
      </w:r>
      <w:r w:rsidR="3F973493" w:rsidRPr="0F883889">
        <w:rPr>
          <w:rFonts w:ascii="Calibri" w:eastAsia="Calibri" w:hAnsi="Calibri" w:cs="Calibri"/>
        </w:rPr>
        <w:t>strengthen community participation</w:t>
      </w:r>
      <w:r w:rsidR="4DBAA7AC" w:rsidRPr="0F883889">
        <w:rPr>
          <w:rFonts w:ascii="Calibri" w:eastAsia="Calibri" w:hAnsi="Calibri" w:cs="Calibri"/>
        </w:rPr>
        <w:t xml:space="preserve">, and </w:t>
      </w:r>
      <w:r w:rsidR="4097BA7D" w:rsidRPr="0F883889">
        <w:rPr>
          <w:rFonts w:ascii="Calibri" w:eastAsia="Calibri" w:hAnsi="Calibri" w:cs="Calibri"/>
        </w:rPr>
        <w:t xml:space="preserve">viability to </w:t>
      </w:r>
      <w:r w:rsidR="7FBA8FE1" w:rsidRPr="0F883889">
        <w:rPr>
          <w:rFonts w:ascii="Calibri" w:eastAsia="Calibri" w:hAnsi="Calibri" w:cs="Calibri"/>
        </w:rPr>
        <w:t>adapt to changing needs over time</w:t>
      </w:r>
      <w:r w:rsidR="3F973493" w:rsidRPr="0F883889">
        <w:rPr>
          <w:rFonts w:ascii="Calibri" w:eastAsia="Calibri" w:hAnsi="Calibri" w:cs="Calibri"/>
        </w:rPr>
        <w:t>.</w:t>
      </w:r>
      <w:r w:rsidR="0AD2C8E6" w:rsidRPr="0F883889">
        <w:rPr>
          <w:rFonts w:ascii="Calibri" w:eastAsia="Calibri" w:hAnsi="Calibri" w:cs="Calibri"/>
        </w:rPr>
        <w:t xml:space="preserve"> </w:t>
      </w:r>
    </w:p>
    <w:p w14:paraId="6E24D226" w14:textId="4C83D5FA" w:rsidR="7C0ACF6C" w:rsidRDefault="371EE5C1" w:rsidP="52D20F01">
      <w:pPr>
        <w:ind w:left="720"/>
        <w:rPr>
          <w:rFonts w:ascii="Calibri" w:eastAsia="Calibri" w:hAnsi="Calibri" w:cs="Calibri"/>
        </w:rPr>
      </w:pPr>
      <w:r w:rsidRPr="0F883889">
        <w:rPr>
          <w:rFonts w:ascii="Calibri" w:eastAsia="Calibri" w:hAnsi="Calibri" w:cs="Calibri"/>
        </w:rPr>
        <w:t>Below are some examples of recommended ideas the EPAB brainstormed together:</w:t>
      </w:r>
    </w:p>
    <w:tbl>
      <w:tblPr>
        <w:tblStyle w:val="TableGrid"/>
        <w:tblW w:w="9465" w:type="dxa"/>
        <w:tblLook w:val="06A0" w:firstRow="1" w:lastRow="0" w:firstColumn="1" w:lastColumn="0" w:noHBand="1" w:noVBand="1"/>
      </w:tblPr>
      <w:tblGrid>
        <w:gridCol w:w="5685"/>
        <w:gridCol w:w="3780"/>
      </w:tblGrid>
      <w:tr w:rsidR="52D20F01" w14:paraId="6223D2CE" w14:textId="77777777" w:rsidTr="0F883889">
        <w:trPr>
          <w:trHeight w:val="300"/>
        </w:trPr>
        <w:tc>
          <w:tcPr>
            <w:tcW w:w="5685" w:type="dxa"/>
          </w:tcPr>
          <w:p w14:paraId="21DFD9B3" w14:textId="43F7F5B6" w:rsidR="03A32FA9" w:rsidRDefault="150C6390" w:rsidP="52D20F01">
            <w:pPr>
              <w:rPr>
                <w:rFonts w:ascii="Calibri" w:eastAsia="Calibri" w:hAnsi="Calibri" w:cs="Calibri"/>
              </w:rPr>
            </w:pPr>
            <w:r w:rsidRPr="0F883889">
              <w:rPr>
                <w:rFonts w:ascii="Calibri" w:eastAsia="Calibri" w:hAnsi="Calibri" w:cs="Calibri"/>
              </w:rPr>
              <w:t>Mandated (through Civil Rights Laws)</w:t>
            </w:r>
          </w:p>
        </w:tc>
        <w:tc>
          <w:tcPr>
            <w:tcW w:w="3780" w:type="dxa"/>
          </w:tcPr>
          <w:p w14:paraId="0A0CB14E" w14:textId="1040C4BD" w:rsidR="03A32FA9" w:rsidRDefault="150C6390" w:rsidP="52D20F01">
            <w:pPr>
              <w:rPr>
                <w:rFonts w:ascii="Calibri" w:eastAsia="Calibri" w:hAnsi="Calibri" w:cs="Calibri"/>
              </w:rPr>
            </w:pPr>
            <w:r w:rsidRPr="0F883889">
              <w:rPr>
                <w:rFonts w:ascii="Calibri" w:eastAsia="Calibri" w:hAnsi="Calibri" w:cs="Calibri"/>
              </w:rPr>
              <w:t>Non-mandated (Additional Considerations)</w:t>
            </w:r>
          </w:p>
        </w:tc>
      </w:tr>
      <w:tr w:rsidR="52D20F01" w14:paraId="44E73640" w14:textId="77777777" w:rsidTr="0F883889">
        <w:trPr>
          <w:trHeight w:val="300"/>
        </w:trPr>
        <w:tc>
          <w:tcPr>
            <w:tcW w:w="5685" w:type="dxa"/>
          </w:tcPr>
          <w:p w14:paraId="278D0AC0" w14:textId="1E7B8622" w:rsidR="43718CCE" w:rsidRDefault="329C916F" w:rsidP="52D20F01">
            <w:pPr>
              <w:pStyle w:val="ListParagraph"/>
              <w:numPr>
                <w:ilvl w:val="0"/>
                <w:numId w:val="6"/>
              </w:numPr>
              <w:rPr>
                <w:rFonts w:ascii="Calibri" w:eastAsia="Calibri" w:hAnsi="Calibri" w:cs="Calibri"/>
              </w:rPr>
            </w:pPr>
            <w:r w:rsidRPr="0F883889">
              <w:rPr>
                <w:rFonts w:ascii="Calibri" w:eastAsia="Calibri" w:hAnsi="Calibri" w:cs="Calibri"/>
              </w:rPr>
              <w:t xml:space="preserve">County </w:t>
            </w:r>
            <w:r w:rsidR="0AD27ABF" w:rsidRPr="0F883889">
              <w:rPr>
                <w:rFonts w:ascii="Calibri" w:eastAsia="Calibri" w:hAnsi="Calibri" w:cs="Calibri"/>
              </w:rPr>
              <w:t xml:space="preserve">meeting spaces and buildings meet </w:t>
            </w:r>
            <w:r w:rsidR="4C663BD6" w:rsidRPr="0F883889">
              <w:rPr>
                <w:rFonts w:ascii="Calibri" w:eastAsia="Calibri" w:hAnsi="Calibri" w:cs="Calibri"/>
              </w:rPr>
              <w:t>civil rights compliance</w:t>
            </w:r>
            <w:r w:rsidR="0AD27ABF" w:rsidRPr="0F883889">
              <w:rPr>
                <w:rFonts w:ascii="Calibri" w:eastAsia="Calibri" w:hAnsi="Calibri" w:cs="Calibri"/>
              </w:rPr>
              <w:t xml:space="preserve"> </w:t>
            </w:r>
            <w:r w:rsidRPr="0F883889">
              <w:rPr>
                <w:rFonts w:ascii="Calibri" w:eastAsia="Calibri" w:hAnsi="Calibri" w:cs="Calibri"/>
              </w:rPr>
              <w:t>standards</w:t>
            </w:r>
            <w:r w:rsidR="108908B2" w:rsidRPr="0F883889">
              <w:rPr>
                <w:rFonts w:ascii="Calibri" w:eastAsia="Calibri" w:hAnsi="Calibri" w:cs="Calibri"/>
              </w:rPr>
              <w:t xml:space="preserve"> (</w:t>
            </w:r>
            <w:r w:rsidR="2BE0C273" w:rsidRPr="0F883889">
              <w:rPr>
                <w:rFonts w:ascii="Calibri" w:eastAsia="Calibri" w:hAnsi="Calibri" w:cs="Calibri"/>
              </w:rPr>
              <w:t>ADA, WCAG, LEP)</w:t>
            </w:r>
          </w:p>
          <w:p w14:paraId="0047BA8B" w14:textId="5640AF8B" w:rsidR="43718CCE" w:rsidRDefault="329C916F" w:rsidP="52D20F01">
            <w:pPr>
              <w:pStyle w:val="ListParagraph"/>
              <w:numPr>
                <w:ilvl w:val="0"/>
                <w:numId w:val="6"/>
              </w:numPr>
              <w:rPr>
                <w:rFonts w:ascii="Calibri" w:eastAsia="Calibri" w:hAnsi="Calibri" w:cs="Calibri"/>
              </w:rPr>
            </w:pPr>
            <w:r w:rsidRPr="0F883889">
              <w:rPr>
                <w:rFonts w:ascii="Calibri" w:eastAsia="Calibri" w:hAnsi="Calibri" w:cs="Calibri"/>
              </w:rPr>
              <w:t>Multilingual signage standards (LEP)</w:t>
            </w:r>
          </w:p>
          <w:p w14:paraId="536B49E1" w14:textId="10E417DC" w:rsidR="56EC9C07" w:rsidRDefault="293B4956" w:rsidP="52D20F01">
            <w:pPr>
              <w:pStyle w:val="ListParagraph"/>
              <w:numPr>
                <w:ilvl w:val="0"/>
                <w:numId w:val="6"/>
              </w:numPr>
              <w:rPr>
                <w:rFonts w:ascii="Calibri" w:eastAsia="Calibri" w:hAnsi="Calibri" w:cs="Calibri"/>
              </w:rPr>
            </w:pPr>
            <w:r w:rsidRPr="0F883889">
              <w:rPr>
                <w:rFonts w:ascii="Calibri" w:eastAsia="Calibri" w:hAnsi="Calibri" w:cs="Calibri"/>
              </w:rPr>
              <w:t xml:space="preserve">Include information and instructions on how to make accessibility requests </w:t>
            </w:r>
            <w:r w:rsidR="62476E82" w:rsidRPr="0F883889">
              <w:rPr>
                <w:rFonts w:ascii="Calibri" w:eastAsia="Calibri" w:hAnsi="Calibri" w:cs="Calibri"/>
              </w:rPr>
              <w:t xml:space="preserve">in advance </w:t>
            </w:r>
            <w:r w:rsidRPr="0F883889">
              <w:rPr>
                <w:rFonts w:ascii="Calibri" w:eastAsia="Calibri" w:hAnsi="Calibri" w:cs="Calibri"/>
              </w:rPr>
              <w:t>and who to contact (ADA, WCAG, LEP)</w:t>
            </w:r>
          </w:p>
          <w:p w14:paraId="566F1B76" w14:textId="5AA7A268" w:rsidR="4CE63122" w:rsidRDefault="3CA38E0A" w:rsidP="52D20F01">
            <w:pPr>
              <w:pStyle w:val="ListParagraph"/>
              <w:numPr>
                <w:ilvl w:val="0"/>
                <w:numId w:val="6"/>
              </w:numPr>
              <w:rPr>
                <w:rFonts w:ascii="Calibri" w:eastAsia="Calibri" w:hAnsi="Calibri" w:cs="Calibri"/>
              </w:rPr>
            </w:pPr>
            <w:r w:rsidRPr="0F883889">
              <w:rPr>
                <w:rFonts w:ascii="Calibri" w:eastAsia="Calibri" w:hAnsi="Calibri" w:cs="Calibri"/>
              </w:rPr>
              <w:t>Maintain a hybrid meeting policy that offers both virtual and in-person options to participate (ADA, WCAG, LEP)</w:t>
            </w:r>
          </w:p>
        </w:tc>
        <w:tc>
          <w:tcPr>
            <w:tcW w:w="3780" w:type="dxa"/>
          </w:tcPr>
          <w:p w14:paraId="43448E6F" w14:textId="0B237DD2" w:rsidR="4D2512E0" w:rsidRDefault="4DEC0CA9" w:rsidP="52D20F01">
            <w:pPr>
              <w:pStyle w:val="ListParagraph"/>
              <w:numPr>
                <w:ilvl w:val="0"/>
                <w:numId w:val="6"/>
              </w:numPr>
              <w:rPr>
                <w:rFonts w:ascii="Calibri" w:eastAsia="Calibri" w:hAnsi="Calibri" w:cs="Calibri"/>
              </w:rPr>
            </w:pPr>
            <w:r w:rsidRPr="0F883889">
              <w:rPr>
                <w:rFonts w:ascii="Calibri" w:eastAsia="Calibri" w:hAnsi="Calibri" w:cs="Calibri"/>
              </w:rPr>
              <w:t>County buildings include family-friendly amenities</w:t>
            </w:r>
          </w:p>
          <w:p w14:paraId="7AACB6EE" w14:textId="672C7826" w:rsidR="56E9DC5B" w:rsidRDefault="09606377" w:rsidP="52D20F01">
            <w:pPr>
              <w:pStyle w:val="ListParagraph"/>
              <w:numPr>
                <w:ilvl w:val="0"/>
                <w:numId w:val="6"/>
              </w:numPr>
              <w:rPr>
                <w:rFonts w:ascii="Calibri" w:eastAsia="Calibri" w:hAnsi="Calibri" w:cs="Calibri"/>
              </w:rPr>
            </w:pPr>
            <w:r w:rsidRPr="0F883889">
              <w:rPr>
                <w:rFonts w:ascii="Calibri" w:eastAsia="Calibri" w:hAnsi="Calibri" w:cs="Calibri"/>
              </w:rPr>
              <w:t>Establish an annual accessibility audit for meeting spaces and communication platforms</w:t>
            </w:r>
          </w:p>
        </w:tc>
      </w:tr>
    </w:tbl>
    <w:p w14:paraId="45C21562" w14:textId="5E2BC23F" w:rsidR="0F883889" w:rsidRDefault="0F883889" w:rsidP="0F883889">
      <w:pPr>
        <w:pStyle w:val="ListParagraph"/>
        <w:rPr>
          <w:rFonts w:ascii="Calibri" w:eastAsia="Calibri" w:hAnsi="Calibri" w:cs="Calibri"/>
          <w:b/>
          <w:bCs/>
        </w:rPr>
      </w:pPr>
    </w:p>
    <w:p w14:paraId="24A9C9BE" w14:textId="5AF08C03" w:rsidR="485E8704" w:rsidRDefault="04404155" w:rsidP="7749D19A">
      <w:pPr>
        <w:pStyle w:val="ListParagraph"/>
        <w:numPr>
          <w:ilvl w:val="0"/>
          <w:numId w:val="10"/>
        </w:numPr>
        <w:rPr>
          <w:rFonts w:ascii="Calibri" w:eastAsia="Calibri" w:hAnsi="Calibri" w:cs="Calibri"/>
          <w:b/>
          <w:bCs/>
        </w:rPr>
      </w:pPr>
      <w:r w:rsidRPr="0F883889">
        <w:rPr>
          <w:rFonts w:ascii="Calibri" w:eastAsia="Calibri" w:hAnsi="Calibri" w:cs="Calibri"/>
          <w:b/>
          <w:bCs/>
        </w:rPr>
        <w:t>Strengthen</w:t>
      </w:r>
      <w:r w:rsidR="6B061A83" w:rsidRPr="0F883889">
        <w:rPr>
          <w:rFonts w:ascii="Calibri" w:eastAsia="Calibri" w:hAnsi="Calibri" w:cs="Calibri"/>
          <w:b/>
          <w:bCs/>
        </w:rPr>
        <w:t xml:space="preserve"> c</w:t>
      </w:r>
      <w:r w:rsidR="4A33E19E" w:rsidRPr="0F883889">
        <w:rPr>
          <w:rFonts w:ascii="Calibri" w:eastAsia="Calibri" w:hAnsi="Calibri" w:cs="Calibri"/>
          <w:b/>
          <w:bCs/>
        </w:rPr>
        <w:t xml:space="preserve">ommunity </w:t>
      </w:r>
      <w:r w:rsidR="78200DB5" w:rsidRPr="0F883889">
        <w:rPr>
          <w:rFonts w:ascii="Calibri" w:eastAsia="Calibri" w:hAnsi="Calibri" w:cs="Calibri"/>
          <w:b/>
          <w:bCs/>
        </w:rPr>
        <w:t>p</w:t>
      </w:r>
      <w:r w:rsidR="4A33E19E" w:rsidRPr="0F883889">
        <w:rPr>
          <w:rFonts w:ascii="Calibri" w:eastAsia="Calibri" w:hAnsi="Calibri" w:cs="Calibri"/>
          <w:b/>
          <w:bCs/>
        </w:rPr>
        <w:t xml:space="preserve">artnerships </w:t>
      </w:r>
      <w:r w:rsidR="02D29316" w:rsidRPr="0F883889">
        <w:rPr>
          <w:rFonts w:ascii="Calibri" w:eastAsia="Calibri" w:hAnsi="Calibri" w:cs="Calibri"/>
          <w:b/>
          <w:bCs/>
        </w:rPr>
        <w:t xml:space="preserve">through collaboration </w:t>
      </w:r>
      <w:r w:rsidR="4A33E19E" w:rsidRPr="0F883889">
        <w:rPr>
          <w:rFonts w:ascii="Calibri" w:eastAsia="Calibri" w:hAnsi="Calibri" w:cs="Calibri"/>
          <w:b/>
          <w:bCs/>
        </w:rPr>
        <w:t xml:space="preserve">and </w:t>
      </w:r>
      <w:r w:rsidR="0E2B5E48" w:rsidRPr="0F883889">
        <w:rPr>
          <w:rFonts w:ascii="Calibri" w:eastAsia="Calibri" w:hAnsi="Calibri" w:cs="Calibri"/>
          <w:b/>
          <w:bCs/>
        </w:rPr>
        <w:t>invest</w:t>
      </w:r>
      <w:r w:rsidR="22F27EDB" w:rsidRPr="0F883889">
        <w:rPr>
          <w:rFonts w:ascii="Calibri" w:eastAsia="Calibri" w:hAnsi="Calibri" w:cs="Calibri"/>
          <w:b/>
          <w:bCs/>
        </w:rPr>
        <w:t xml:space="preserve"> </w:t>
      </w:r>
      <w:r w:rsidR="1CB71A28" w:rsidRPr="0F883889">
        <w:rPr>
          <w:rFonts w:ascii="Calibri" w:eastAsia="Calibri" w:hAnsi="Calibri" w:cs="Calibri"/>
          <w:b/>
          <w:bCs/>
        </w:rPr>
        <w:t>r</w:t>
      </w:r>
      <w:r w:rsidR="4A33E19E" w:rsidRPr="0F883889">
        <w:rPr>
          <w:rFonts w:ascii="Calibri" w:eastAsia="Calibri" w:hAnsi="Calibri" w:cs="Calibri"/>
          <w:b/>
          <w:bCs/>
        </w:rPr>
        <w:t>esources</w:t>
      </w:r>
      <w:r w:rsidR="30C477BA" w:rsidRPr="0F883889">
        <w:rPr>
          <w:rFonts w:ascii="Calibri" w:eastAsia="Calibri" w:hAnsi="Calibri" w:cs="Calibri"/>
          <w:b/>
          <w:bCs/>
        </w:rPr>
        <w:t xml:space="preserve"> </w:t>
      </w:r>
      <w:r w:rsidR="31854F0A" w:rsidRPr="0F883889">
        <w:rPr>
          <w:rFonts w:ascii="Calibri" w:eastAsia="Calibri" w:hAnsi="Calibri" w:cs="Calibri"/>
          <w:b/>
          <w:bCs/>
        </w:rPr>
        <w:t>into</w:t>
      </w:r>
      <w:r w:rsidR="4A33E19E" w:rsidRPr="0F883889">
        <w:rPr>
          <w:rFonts w:ascii="Calibri" w:eastAsia="Calibri" w:hAnsi="Calibri" w:cs="Calibri"/>
          <w:b/>
          <w:bCs/>
        </w:rPr>
        <w:t xml:space="preserve"> </w:t>
      </w:r>
      <w:r w:rsidR="01435B45" w:rsidRPr="0F883889">
        <w:rPr>
          <w:rFonts w:ascii="Calibri" w:eastAsia="Calibri" w:hAnsi="Calibri" w:cs="Calibri"/>
          <w:b/>
          <w:bCs/>
        </w:rPr>
        <w:t xml:space="preserve">local </w:t>
      </w:r>
      <w:r w:rsidR="4A33E19E" w:rsidRPr="0F883889">
        <w:rPr>
          <w:rFonts w:ascii="Calibri" w:eastAsia="Calibri" w:hAnsi="Calibri" w:cs="Calibri"/>
          <w:b/>
          <w:bCs/>
        </w:rPr>
        <w:t xml:space="preserve">organizations </w:t>
      </w:r>
      <w:r w:rsidR="6946C004" w:rsidRPr="0F883889">
        <w:rPr>
          <w:rFonts w:ascii="Calibri" w:eastAsia="Calibri" w:hAnsi="Calibri" w:cs="Calibri"/>
          <w:b/>
          <w:bCs/>
        </w:rPr>
        <w:t xml:space="preserve">to </w:t>
      </w:r>
      <w:r w:rsidR="663797D6" w:rsidRPr="0F883889">
        <w:rPr>
          <w:rFonts w:ascii="Calibri" w:eastAsia="Calibri" w:hAnsi="Calibri" w:cs="Calibri"/>
          <w:b/>
          <w:bCs/>
        </w:rPr>
        <w:t>ensure</w:t>
      </w:r>
      <w:r w:rsidR="0FA1EF91" w:rsidRPr="0F883889">
        <w:rPr>
          <w:rFonts w:ascii="Calibri" w:eastAsia="Calibri" w:hAnsi="Calibri" w:cs="Calibri"/>
          <w:b/>
          <w:bCs/>
        </w:rPr>
        <w:t xml:space="preserve"> essential community services are</w:t>
      </w:r>
      <w:r w:rsidR="3484FC0A" w:rsidRPr="0F883889">
        <w:rPr>
          <w:rFonts w:ascii="Calibri" w:eastAsia="Calibri" w:hAnsi="Calibri" w:cs="Calibri"/>
          <w:b/>
          <w:bCs/>
        </w:rPr>
        <w:t xml:space="preserve"> sustainable across our county</w:t>
      </w:r>
      <w:r w:rsidR="7B54829F" w:rsidRPr="0F883889">
        <w:rPr>
          <w:rFonts w:ascii="Calibri" w:eastAsia="Calibri" w:hAnsi="Calibri" w:cs="Calibri"/>
          <w:b/>
          <w:bCs/>
        </w:rPr>
        <w:t>.</w:t>
      </w:r>
    </w:p>
    <w:p w14:paraId="11244A6C" w14:textId="435D0257" w:rsidR="485E8704" w:rsidRDefault="1CBF3026" w:rsidP="7749D19A">
      <w:pPr>
        <w:ind w:left="720"/>
        <w:rPr>
          <w:rFonts w:ascii="Calibri" w:eastAsia="Calibri" w:hAnsi="Calibri" w:cs="Calibri"/>
        </w:rPr>
      </w:pPr>
      <w:r w:rsidRPr="0F883889">
        <w:rPr>
          <w:rFonts w:ascii="Calibri" w:eastAsia="Calibri" w:hAnsi="Calibri" w:cs="Calibri"/>
          <w:b/>
          <w:bCs/>
        </w:rPr>
        <w:t>Why:</w:t>
      </w:r>
      <w:r w:rsidR="549A5D6C" w:rsidRPr="0F883889">
        <w:rPr>
          <w:rFonts w:ascii="Calibri" w:eastAsia="Calibri" w:hAnsi="Calibri" w:cs="Calibri"/>
        </w:rPr>
        <w:t xml:space="preserve"> Meaningful investment in community partnerships and resources </w:t>
      </w:r>
      <w:r w:rsidR="53AAFE39" w:rsidRPr="0F883889">
        <w:rPr>
          <w:rFonts w:ascii="Calibri" w:eastAsia="Calibri" w:hAnsi="Calibri" w:cs="Calibri"/>
        </w:rPr>
        <w:t xml:space="preserve">creates resilient systems and moves </w:t>
      </w:r>
      <w:r w:rsidR="549A5D6C" w:rsidRPr="0F883889">
        <w:rPr>
          <w:rFonts w:ascii="Calibri" w:eastAsia="Calibri" w:hAnsi="Calibri" w:cs="Calibri"/>
        </w:rPr>
        <w:t xml:space="preserve">inclusion </w:t>
      </w:r>
      <w:r w:rsidR="338CCB0E" w:rsidRPr="0F883889">
        <w:rPr>
          <w:rFonts w:ascii="Calibri" w:eastAsia="Calibri" w:hAnsi="Calibri" w:cs="Calibri"/>
        </w:rPr>
        <w:t>from</w:t>
      </w:r>
      <w:r w:rsidR="549A5D6C" w:rsidRPr="0F883889">
        <w:rPr>
          <w:rFonts w:ascii="Calibri" w:eastAsia="Calibri" w:hAnsi="Calibri" w:cs="Calibri"/>
        </w:rPr>
        <w:t xml:space="preserve"> intention to lasting impact</w:t>
      </w:r>
      <w:r w:rsidR="0001467E" w:rsidRPr="0F883889">
        <w:rPr>
          <w:rFonts w:ascii="Calibri" w:eastAsia="Calibri" w:hAnsi="Calibri" w:cs="Calibri"/>
        </w:rPr>
        <w:t>s</w:t>
      </w:r>
      <w:r w:rsidR="549A5D6C" w:rsidRPr="0F883889">
        <w:rPr>
          <w:rFonts w:ascii="Calibri" w:eastAsia="Calibri" w:hAnsi="Calibri" w:cs="Calibri"/>
        </w:rPr>
        <w:t>.</w:t>
      </w:r>
      <w:r w:rsidR="4D33BB20" w:rsidRPr="0F883889">
        <w:rPr>
          <w:rFonts w:ascii="Calibri" w:eastAsia="Calibri" w:hAnsi="Calibri" w:cs="Calibri"/>
        </w:rPr>
        <w:t xml:space="preserve"> This ensures our public services truly serve the whole community.</w:t>
      </w:r>
    </w:p>
    <w:p w14:paraId="17410E74" w14:textId="4C83D5FA" w:rsidR="3E8D8DD6" w:rsidRDefault="4D33BB20" w:rsidP="7749D19A">
      <w:pPr>
        <w:ind w:left="720"/>
        <w:rPr>
          <w:rFonts w:ascii="Calibri" w:eastAsia="Calibri" w:hAnsi="Calibri" w:cs="Calibri"/>
        </w:rPr>
      </w:pPr>
      <w:r w:rsidRPr="0F883889">
        <w:rPr>
          <w:rFonts w:ascii="Calibri" w:eastAsia="Calibri" w:hAnsi="Calibri" w:cs="Calibri"/>
        </w:rPr>
        <w:t>Below are some examples of recommended ideas the EPAB brainstormed together:</w:t>
      </w:r>
    </w:p>
    <w:tbl>
      <w:tblPr>
        <w:tblStyle w:val="TableGrid"/>
        <w:tblW w:w="9465" w:type="dxa"/>
        <w:tblLook w:val="06A0" w:firstRow="1" w:lastRow="0" w:firstColumn="1" w:lastColumn="0" w:noHBand="1" w:noVBand="1"/>
      </w:tblPr>
      <w:tblGrid>
        <w:gridCol w:w="4680"/>
        <w:gridCol w:w="4785"/>
      </w:tblGrid>
      <w:tr w:rsidR="7749D19A" w14:paraId="4264FCF2" w14:textId="77777777" w:rsidTr="0F883889">
        <w:trPr>
          <w:trHeight w:val="300"/>
        </w:trPr>
        <w:tc>
          <w:tcPr>
            <w:tcW w:w="4680" w:type="dxa"/>
          </w:tcPr>
          <w:p w14:paraId="653427E3" w14:textId="3014C713" w:rsidR="0404FD33" w:rsidRDefault="62E3C901" w:rsidP="7749D19A">
            <w:pPr>
              <w:rPr>
                <w:rFonts w:ascii="Calibri" w:eastAsia="Calibri" w:hAnsi="Calibri" w:cs="Calibri"/>
              </w:rPr>
            </w:pPr>
            <w:r w:rsidRPr="0F883889">
              <w:rPr>
                <w:rFonts w:ascii="Calibri" w:eastAsia="Calibri" w:hAnsi="Calibri" w:cs="Calibri"/>
              </w:rPr>
              <w:t>Lower Implementation Actions</w:t>
            </w:r>
          </w:p>
          <w:p w14:paraId="4CACBF76" w14:textId="6C811133" w:rsidR="0404FD33" w:rsidRDefault="62E3C901" w:rsidP="7749D19A">
            <w:pPr>
              <w:rPr>
                <w:rFonts w:ascii="Calibri" w:eastAsia="Calibri" w:hAnsi="Calibri" w:cs="Calibri"/>
              </w:rPr>
            </w:pPr>
            <w:r w:rsidRPr="0F883889">
              <w:rPr>
                <w:rFonts w:ascii="Calibri" w:eastAsia="Calibri" w:hAnsi="Calibri" w:cs="Calibri"/>
              </w:rPr>
              <w:t>(Quick wins that build trust with community)</w:t>
            </w:r>
          </w:p>
        </w:tc>
        <w:tc>
          <w:tcPr>
            <w:tcW w:w="4785" w:type="dxa"/>
          </w:tcPr>
          <w:p w14:paraId="3C9F1318" w14:textId="37969EA2" w:rsidR="0404FD33" w:rsidRDefault="62E3C901" w:rsidP="7749D19A">
            <w:pPr>
              <w:rPr>
                <w:rFonts w:ascii="Calibri" w:eastAsia="Calibri" w:hAnsi="Calibri" w:cs="Calibri"/>
              </w:rPr>
            </w:pPr>
            <w:r w:rsidRPr="0F883889">
              <w:rPr>
                <w:rFonts w:ascii="Calibri" w:eastAsia="Calibri" w:hAnsi="Calibri" w:cs="Calibri"/>
              </w:rPr>
              <w:t>Higer Implementation Actions</w:t>
            </w:r>
          </w:p>
          <w:p w14:paraId="07D766D7" w14:textId="5939C299" w:rsidR="0404FD33" w:rsidRDefault="62E3C901" w:rsidP="7749D19A">
            <w:pPr>
              <w:rPr>
                <w:rFonts w:ascii="Calibri" w:eastAsia="Calibri" w:hAnsi="Calibri" w:cs="Calibri"/>
              </w:rPr>
            </w:pPr>
            <w:r w:rsidRPr="0F883889">
              <w:rPr>
                <w:rFonts w:ascii="Calibri" w:eastAsia="Calibri" w:hAnsi="Calibri" w:cs="Calibri"/>
              </w:rPr>
              <w:t>(Deeper, long-term impacts)</w:t>
            </w:r>
          </w:p>
        </w:tc>
      </w:tr>
      <w:tr w:rsidR="7749D19A" w14:paraId="65000D28" w14:textId="77777777" w:rsidTr="0F883889">
        <w:trPr>
          <w:trHeight w:val="300"/>
        </w:trPr>
        <w:tc>
          <w:tcPr>
            <w:tcW w:w="4680" w:type="dxa"/>
          </w:tcPr>
          <w:p w14:paraId="0B047E20" w14:textId="6DD5F49A" w:rsidR="0404FD33" w:rsidRDefault="62E3C901" w:rsidP="7749D19A">
            <w:pPr>
              <w:pStyle w:val="ListParagraph"/>
              <w:numPr>
                <w:ilvl w:val="0"/>
                <w:numId w:val="5"/>
              </w:numPr>
              <w:rPr>
                <w:rFonts w:ascii="Calibri" w:eastAsia="Calibri" w:hAnsi="Calibri" w:cs="Calibri"/>
              </w:rPr>
            </w:pPr>
            <w:r w:rsidRPr="0F883889">
              <w:rPr>
                <w:rFonts w:ascii="Calibri" w:eastAsia="Calibri" w:hAnsi="Calibri" w:cs="Calibri"/>
              </w:rPr>
              <w:t>Encourage more public use of county spaces</w:t>
            </w:r>
          </w:p>
          <w:p w14:paraId="778AF817" w14:textId="1194DE55" w:rsidR="0404FD33" w:rsidRDefault="62E3C901" w:rsidP="7749D19A">
            <w:pPr>
              <w:pStyle w:val="ListParagraph"/>
              <w:numPr>
                <w:ilvl w:val="0"/>
                <w:numId w:val="5"/>
              </w:numPr>
              <w:rPr>
                <w:rFonts w:ascii="Calibri" w:eastAsia="Calibri" w:hAnsi="Calibri" w:cs="Calibri"/>
              </w:rPr>
            </w:pPr>
            <w:r w:rsidRPr="0F883889">
              <w:rPr>
                <w:rFonts w:ascii="Calibri" w:eastAsia="Calibri" w:hAnsi="Calibri" w:cs="Calibri"/>
              </w:rPr>
              <w:lastRenderedPageBreak/>
              <w:t>Support the use of shared event calendars across sectors/cities within the county</w:t>
            </w:r>
          </w:p>
          <w:p w14:paraId="10FE118F" w14:textId="323F0568" w:rsidR="0404FD33" w:rsidRDefault="62E3C901" w:rsidP="7749D19A">
            <w:pPr>
              <w:pStyle w:val="ListParagraph"/>
              <w:numPr>
                <w:ilvl w:val="0"/>
                <w:numId w:val="5"/>
              </w:numPr>
              <w:rPr>
                <w:rFonts w:ascii="Calibri" w:eastAsia="Calibri" w:hAnsi="Calibri" w:cs="Calibri"/>
              </w:rPr>
            </w:pPr>
            <w:r w:rsidRPr="0F883889">
              <w:rPr>
                <w:rFonts w:ascii="Calibri" w:eastAsia="Calibri" w:hAnsi="Calibri" w:cs="Calibri"/>
              </w:rPr>
              <w:t>Include recognition moments for volunteers</w:t>
            </w:r>
          </w:p>
          <w:p w14:paraId="0BA0D6DE" w14:textId="3246C4F8" w:rsidR="0404FD33" w:rsidRDefault="62E3C901" w:rsidP="7749D19A">
            <w:pPr>
              <w:pStyle w:val="ListParagraph"/>
              <w:numPr>
                <w:ilvl w:val="0"/>
                <w:numId w:val="5"/>
              </w:numPr>
              <w:rPr>
                <w:rFonts w:ascii="Calibri" w:eastAsia="Calibri" w:hAnsi="Calibri" w:cs="Calibri"/>
              </w:rPr>
            </w:pPr>
            <w:r w:rsidRPr="0F883889">
              <w:rPr>
                <w:rFonts w:ascii="Calibri" w:eastAsia="Calibri" w:hAnsi="Calibri" w:cs="Calibri"/>
              </w:rPr>
              <w:t>Hold meetings in other community spaces (like libraries, community centers, partner sites, cultural sites)</w:t>
            </w:r>
          </w:p>
        </w:tc>
        <w:tc>
          <w:tcPr>
            <w:tcW w:w="4785" w:type="dxa"/>
          </w:tcPr>
          <w:p w14:paraId="6DE97E91" w14:textId="26F8B30C" w:rsidR="7E86AA52" w:rsidRDefault="7801ED17" w:rsidP="7749D19A">
            <w:pPr>
              <w:pStyle w:val="ListParagraph"/>
              <w:numPr>
                <w:ilvl w:val="0"/>
                <w:numId w:val="5"/>
              </w:numPr>
              <w:rPr>
                <w:rFonts w:ascii="Calibri" w:eastAsia="Calibri" w:hAnsi="Calibri" w:cs="Calibri"/>
              </w:rPr>
            </w:pPr>
            <w:r w:rsidRPr="0F883889">
              <w:rPr>
                <w:rFonts w:ascii="Calibri" w:eastAsia="Calibri" w:hAnsi="Calibri" w:cs="Calibri"/>
              </w:rPr>
              <w:lastRenderedPageBreak/>
              <w:t>Provide small-scale grants to community partners that host inclusive gatherings</w:t>
            </w:r>
          </w:p>
          <w:p w14:paraId="2AB21684" w14:textId="3EE23576" w:rsidR="5CA4DB00" w:rsidRDefault="28CB9540" w:rsidP="7749D19A">
            <w:pPr>
              <w:pStyle w:val="ListParagraph"/>
              <w:numPr>
                <w:ilvl w:val="0"/>
                <w:numId w:val="5"/>
              </w:numPr>
              <w:rPr>
                <w:rFonts w:ascii="Calibri" w:eastAsia="Calibri" w:hAnsi="Calibri" w:cs="Calibri"/>
              </w:rPr>
            </w:pPr>
            <w:r w:rsidRPr="0F883889">
              <w:rPr>
                <w:rFonts w:ascii="Calibri" w:eastAsia="Calibri" w:hAnsi="Calibri" w:cs="Calibri"/>
              </w:rPr>
              <w:lastRenderedPageBreak/>
              <w:t>P</w:t>
            </w:r>
            <w:r w:rsidR="7801ED17" w:rsidRPr="0F883889">
              <w:rPr>
                <w:rFonts w:ascii="Calibri" w:eastAsia="Calibri" w:hAnsi="Calibri" w:cs="Calibri"/>
              </w:rPr>
              <w:t>articipate in/support cultural festivals or inclusive celebrations that highlight</w:t>
            </w:r>
            <w:r w:rsidR="6BDE3355" w:rsidRPr="0F883889">
              <w:rPr>
                <w:rFonts w:ascii="Calibri" w:eastAsia="Calibri" w:hAnsi="Calibri" w:cs="Calibri"/>
              </w:rPr>
              <w:t xml:space="preserve"> local diversity within our communities</w:t>
            </w:r>
          </w:p>
          <w:p w14:paraId="3B5D73A9" w14:textId="717CEBAD" w:rsidR="7A79B407" w:rsidRDefault="3A69C446" w:rsidP="7749D19A">
            <w:pPr>
              <w:pStyle w:val="ListParagraph"/>
              <w:numPr>
                <w:ilvl w:val="0"/>
                <w:numId w:val="5"/>
              </w:numPr>
              <w:rPr>
                <w:rFonts w:ascii="Calibri" w:eastAsia="Calibri" w:hAnsi="Calibri" w:cs="Calibri"/>
              </w:rPr>
            </w:pPr>
            <w:r w:rsidRPr="0F883889">
              <w:rPr>
                <w:rFonts w:ascii="Calibri" w:eastAsia="Calibri" w:hAnsi="Calibri" w:cs="Calibri"/>
              </w:rPr>
              <w:t>Establish designated ‘safe spaces’</w:t>
            </w:r>
          </w:p>
          <w:p w14:paraId="218B80AC" w14:textId="5054520C" w:rsidR="7A79B407" w:rsidRDefault="3A69C446" w:rsidP="7749D19A">
            <w:pPr>
              <w:pStyle w:val="ListParagraph"/>
              <w:numPr>
                <w:ilvl w:val="0"/>
                <w:numId w:val="5"/>
              </w:numPr>
              <w:rPr>
                <w:rFonts w:ascii="Calibri" w:eastAsia="Calibri" w:hAnsi="Calibri" w:cs="Calibri"/>
              </w:rPr>
            </w:pPr>
            <w:r w:rsidRPr="0F883889">
              <w:rPr>
                <w:rFonts w:ascii="Calibri" w:eastAsia="Calibri" w:hAnsi="Calibri" w:cs="Calibri"/>
              </w:rPr>
              <w:t>Develop sustained partnerships with community organizations that host inclusive programming</w:t>
            </w:r>
          </w:p>
        </w:tc>
      </w:tr>
    </w:tbl>
    <w:p w14:paraId="41258736" w14:textId="7F3EB942" w:rsidR="0F883889" w:rsidRDefault="0F883889" w:rsidP="0F883889">
      <w:pPr>
        <w:pStyle w:val="ListParagraph"/>
        <w:rPr>
          <w:rFonts w:ascii="Calibri" w:eastAsia="Calibri" w:hAnsi="Calibri" w:cs="Calibri"/>
          <w:b/>
          <w:bCs/>
        </w:rPr>
      </w:pPr>
    </w:p>
    <w:p w14:paraId="79B1566F" w14:textId="7DCCD374" w:rsidR="3E8D8DD6" w:rsidRDefault="767B1BD2" w:rsidP="7749D19A">
      <w:pPr>
        <w:pStyle w:val="ListParagraph"/>
        <w:numPr>
          <w:ilvl w:val="0"/>
          <w:numId w:val="10"/>
        </w:numPr>
        <w:rPr>
          <w:rFonts w:ascii="Calibri" w:eastAsia="Calibri" w:hAnsi="Calibri" w:cs="Calibri"/>
          <w:b/>
          <w:bCs/>
        </w:rPr>
      </w:pPr>
      <w:r w:rsidRPr="0F883889">
        <w:rPr>
          <w:rFonts w:ascii="Calibri" w:eastAsia="Calibri" w:hAnsi="Calibri" w:cs="Calibri"/>
          <w:b/>
          <w:bCs/>
        </w:rPr>
        <w:t>Prioritize i</w:t>
      </w:r>
      <w:r w:rsidR="05B8B2B2" w:rsidRPr="0F883889">
        <w:rPr>
          <w:rFonts w:ascii="Calibri" w:eastAsia="Calibri" w:hAnsi="Calibri" w:cs="Calibri"/>
          <w:b/>
          <w:bCs/>
        </w:rPr>
        <w:t xml:space="preserve">ntentional </w:t>
      </w:r>
      <w:r w:rsidR="10BAAF17" w:rsidRPr="0F883889">
        <w:rPr>
          <w:rFonts w:ascii="Calibri" w:eastAsia="Calibri" w:hAnsi="Calibri" w:cs="Calibri"/>
          <w:b/>
          <w:bCs/>
        </w:rPr>
        <w:t>o</w:t>
      </w:r>
      <w:r w:rsidR="05B8B2B2" w:rsidRPr="0F883889">
        <w:rPr>
          <w:rFonts w:ascii="Calibri" w:eastAsia="Calibri" w:hAnsi="Calibri" w:cs="Calibri"/>
          <w:b/>
          <w:bCs/>
        </w:rPr>
        <w:t xml:space="preserve">utreach </w:t>
      </w:r>
      <w:r w:rsidR="5833C61D" w:rsidRPr="0F883889">
        <w:rPr>
          <w:rFonts w:ascii="Calibri" w:eastAsia="Calibri" w:hAnsi="Calibri" w:cs="Calibri"/>
          <w:b/>
          <w:bCs/>
        </w:rPr>
        <w:t>and relationship-building through trusted community networks</w:t>
      </w:r>
      <w:r w:rsidR="46BADF30" w:rsidRPr="0F883889">
        <w:rPr>
          <w:rFonts w:ascii="Calibri" w:eastAsia="Calibri" w:hAnsi="Calibri" w:cs="Calibri"/>
          <w:b/>
          <w:bCs/>
        </w:rPr>
        <w:t>, organizations, and leaders</w:t>
      </w:r>
      <w:r w:rsidR="5833C61D" w:rsidRPr="0F883889">
        <w:rPr>
          <w:rFonts w:ascii="Calibri" w:eastAsia="Calibri" w:hAnsi="Calibri" w:cs="Calibri"/>
          <w:b/>
          <w:bCs/>
        </w:rPr>
        <w:t xml:space="preserve"> </w:t>
      </w:r>
      <w:r w:rsidR="7E57667F" w:rsidRPr="0F883889">
        <w:rPr>
          <w:rFonts w:ascii="Calibri" w:eastAsia="Calibri" w:hAnsi="Calibri" w:cs="Calibri"/>
          <w:b/>
          <w:bCs/>
        </w:rPr>
        <w:t xml:space="preserve">by valuing people and </w:t>
      </w:r>
      <w:r w:rsidR="61F98315" w:rsidRPr="0F883889">
        <w:rPr>
          <w:rFonts w:ascii="Calibri" w:eastAsia="Calibri" w:hAnsi="Calibri" w:cs="Calibri"/>
          <w:b/>
          <w:bCs/>
        </w:rPr>
        <w:t xml:space="preserve">recognizing their </w:t>
      </w:r>
      <w:r w:rsidR="4E43141D" w:rsidRPr="0F883889">
        <w:rPr>
          <w:rFonts w:ascii="Calibri" w:eastAsia="Calibri" w:hAnsi="Calibri" w:cs="Calibri"/>
          <w:b/>
          <w:bCs/>
        </w:rPr>
        <w:t xml:space="preserve">connections and </w:t>
      </w:r>
      <w:r w:rsidR="61F98315" w:rsidRPr="0F883889">
        <w:rPr>
          <w:rFonts w:ascii="Calibri" w:eastAsia="Calibri" w:hAnsi="Calibri" w:cs="Calibri"/>
          <w:b/>
          <w:bCs/>
        </w:rPr>
        <w:t>contributions.</w:t>
      </w:r>
    </w:p>
    <w:p w14:paraId="3A5B3E36" w14:textId="01CCEEA0" w:rsidR="3E8D8DD6" w:rsidRDefault="61F98315" w:rsidP="7749D19A">
      <w:pPr>
        <w:ind w:left="720"/>
        <w:rPr>
          <w:rFonts w:ascii="Calibri" w:eastAsia="Calibri" w:hAnsi="Calibri" w:cs="Calibri"/>
        </w:rPr>
      </w:pPr>
      <w:r w:rsidRPr="0F883889">
        <w:rPr>
          <w:rFonts w:ascii="Calibri" w:eastAsia="Calibri" w:hAnsi="Calibri" w:cs="Calibri"/>
          <w:b/>
          <w:bCs/>
        </w:rPr>
        <w:t xml:space="preserve">Why: </w:t>
      </w:r>
      <w:r w:rsidRPr="0F883889">
        <w:rPr>
          <w:rFonts w:ascii="Calibri" w:eastAsia="Calibri" w:hAnsi="Calibri" w:cs="Calibri"/>
        </w:rPr>
        <w:t xml:space="preserve">Partnering with trusted organizations and leaders </w:t>
      </w:r>
      <w:r w:rsidR="79D9AC53" w:rsidRPr="0F883889">
        <w:rPr>
          <w:rFonts w:ascii="Calibri" w:eastAsia="Calibri" w:hAnsi="Calibri" w:cs="Calibri"/>
        </w:rPr>
        <w:t>e</w:t>
      </w:r>
      <w:r w:rsidR="7E57667F" w:rsidRPr="0F883889">
        <w:rPr>
          <w:rFonts w:ascii="Calibri" w:eastAsia="Calibri" w:hAnsi="Calibri" w:cs="Calibri"/>
        </w:rPr>
        <w:t>nsur</w:t>
      </w:r>
      <w:r w:rsidR="38AF52B4" w:rsidRPr="0F883889">
        <w:rPr>
          <w:rFonts w:ascii="Calibri" w:eastAsia="Calibri" w:hAnsi="Calibri" w:cs="Calibri"/>
        </w:rPr>
        <w:t>es that the</w:t>
      </w:r>
      <w:r w:rsidR="7E57667F" w:rsidRPr="0F883889">
        <w:rPr>
          <w:rFonts w:ascii="Calibri" w:eastAsia="Calibri" w:hAnsi="Calibri" w:cs="Calibri"/>
        </w:rPr>
        <w:t xml:space="preserve"> community feels heard and </w:t>
      </w:r>
      <w:r w:rsidR="0EEE4BFC" w:rsidRPr="0F883889">
        <w:rPr>
          <w:rFonts w:ascii="Calibri" w:eastAsia="Calibri" w:hAnsi="Calibri" w:cs="Calibri"/>
        </w:rPr>
        <w:t xml:space="preserve">are </w:t>
      </w:r>
      <w:r w:rsidR="7E57667F" w:rsidRPr="0F883889">
        <w:rPr>
          <w:rFonts w:ascii="Calibri" w:eastAsia="Calibri" w:hAnsi="Calibri" w:cs="Calibri"/>
        </w:rPr>
        <w:t>meaningfully included in public processes.</w:t>
      </w:r>
      <w:r w:rsidR="4E288ADB" w:rsidRPr="0F883889">
        <w:rPr>
          <w:rFonts w:ascii="Calibri" w:eastAsia="Calibri" w:hAnsi="Calibri" w:cs="Calibri"/>
        </w:rPr>
        <w:t xml:space="preserve"> This allows civic engagement to be a shared and re</w:t>
      </w:r>
      <w:r w:rsidR="757D8D47" w:rsidRPr="0F883889">
        <w:rPr>
          <w:rFonts w:ascii="Calibri" w:eastAsia="Calibri" w:hAnsi="Calibri" w:cs="Calibri"/>
        </w:rPr>
        <w:t xml:space="preserve">spectful process that produces positive outcomes both for </w:t>
      </w:r>
      <w:r w:rsidR="18D8942E" w:rsidRPr="0F883889">
        <w:rPr>
          <w:rFonts w:ascii="Calibri" w:eastAsia="Calibri" w:hAnsi="Calibri" w:cs="Calibri"/>
        </w:rPr>
        <w:t xml:space="preserve">local </w:t>
      </w:r>
      <w:r w:rsidR="757D8D47" w:rsidRPr="0F883889">
        <w:rPr>
          <w:rFonts w:ascii="Calibri" w:eastAsia="Calibri" w:hAnsi="Calibri" w:cs="Calibri"/>
        </w:rPr>
        <w:t>communities and the county.</w:t>
      </w:r>
    </w:p>
    <w:p w14:paraId="6620CF75" w14:textId="7ECAE131" w:rsidR="3E8D8DD6" w:rsidRDefault="36834275" w:rsidP="7749D19A">
      <w:pPr>
        <w:ind w:left="720"/>
        <w:rPr>
          <w:rFonts w:ascii="Calibri" w:eastAsia="Calibri" w:hAnsi="Calibri" w:cs="Calibri"/>
        </w:rPr>
      </w:pPr>
      <w:r w:rsidRPr="0F883889">
        <w:rPr>
          <w:rFonts w:ascii="Calibri" w:eastAsia="Calibri" w:hAnsi="Calibri" w:cs="Calibri"/>
        </w:rPr>
        <w:t>Below are some examples of recommended ideas the EPAB brainstormed together:</w:t>
      </w:r>
    </w:p>
    <w:tbl>
      <w:tblPr>
        <w:tblStyle w:val="TableGrid"/>
        <w:tblW w:w="9465" w:type="dxa"/>
        <w:tblLook w:val="06A0" w:firstRow="1" w:lastRow="0" w:firstColumn="1" w:lastColumn="0" w:noHBand="1" w:noVBand="1"/>
      </w:tblPr>
      <w:tblGrid>
        <w:gridCol w:w="4800"/>
        <w:gridCol w:w="4665"/>
      </w:tblGrid>
      <w:tr w:rsidR="7749D19A" w14:paraId="7C4625E3" w14:textId="77777777" w:rsidTr="0F883889">
        <w:trPr>
          <w:trHeight w:val="300"/>
        </w:trPr>
        <w:tc>
          <w:tcPr>
            <w:tcW w:w="4800" w:type="dxa"/>
          </w:tcPr>
          <w:p w14:paraId="2DEF4F14" w14:textId="3014C713" w:rsidR="4CBC245F" w:rsidRDefault="7D9FC4E0" w:rsidP="7749D19A">
            <w:pPr>
              <w:rPr>
                <w:rFonts w:ascii="Calibri" w:eastAsia="Calibri" w:hAnsi="Calibri" w:cs="Calibri"/>
              </w:rPr>
            </w:pPr>
            <w:r w:rsidRPr="0F883889">
              <w:rPr>
                <w:rFonts w:ascii="Calibri" w:eastAsia="Calibri" w:hAnsi="Calibri" w:cs="Calibri"/>
              </w:rPr>
              <w:t>Lower Implementation Actions</w:t>
            </w:r>
          </w:p>
          <w:p w14:paraId="799F31B1" w14:textId="055B3779" w:rsidR="4CBC245F" w:rsidRDefault="7D9FC4E0" w:rsidP="7749D19A">
            <w:pPr>
              <w:rPr>
                <w:rFonts w:ascii="Calibri" w:eastAsia="Calibri" w:hAnsi="Calibri" w:cs="Calibri"/>
              </w:rPr>
            </w:pPr>
            <w:r w:rsidRPr="0F883889">
              <w:rPr>
                <w:rFonts w:ascii="Calibri" w:eastAsia="Calibri" w:hAnsi="Calibri" w:cs="Calibri"/>
              </w:rPr>
              <w:t>(Quick wins that build trust with community)</w:t>
            </w:r>
          </w:p>
        </w:tc>
        <w:tc>
          <w:tcPr>
            <w:tcW w:w="4665" w:type="dxa"/>
          </w:tcPr>
          <w:p w14:paraId="61200B94" w14:textId="37969EA2" w:rsidR="4CBC245F" w:rsidRDefault="7D9FC4E0" w:rsidP="7749D19A">
            <w:pPr>
              <w:rPr>
                <w:rFonts w:ascii="Calibri" w:eastAsia="Calibri" w:hAnsi="Calibri" w:cs="Calibri"/>
              </w:rPr>
            </w:pPr>
            <w:r w:rsidRPr="0F883889">
              <w:rPr>
                <w:rFonts w:ascii="Calibri" w:eastAsia="Calibri" w:hAnsi="Calibri" w:cs="Calibri"/>
              </w:rPr>
              <w:t>Higer Implementation Actions</w:t>
            </w:r>
          </w:p>
          <w:p w14:paraId="6697EA85" w14:textId="1333E67C" w:rsidR="4CBC245F" w:rsidRDefault="7D9FC4E0" w:rsidP="7749D19A">
            <w:pPr>
              <w:rPr>
                <w:rFonts w:ascii="Calibri" w:eastAsia="Calibri" w:hAnsi="Calibri" w:cs="Calibri"/>
              </w:rPr>
            </w:pPr>
            <w:r w:rsidRPr="0F883889">
              <w:rPr>
                <w:rFonts w:ascii="Calibri" w:eastAsia="Calibri" w:hAnsi="Calibri" w:cs="Calibri"/>
              </w:rPr>
              <w:t>(Deeper, long-term impacts)</w:t>
            </w:r>
          </w:p>
        </w:tc>
      </w:tr>
      <w:tr w:rsidR="7749D19A" w14:paraId="5DA3FEB1" w14:textId="77777777" w:rsidTr="0F883889">
        <w:trPr>
          <w:trHeight w:val="300"/>
        </w:trPr>
        <w:tc>
          <w:tcPr>
            <w:tcW w:w="4800" w:type="dxa"/>
          </w:tcPr>
          <w:p w14:paraId="5ECDA0E0" w14:textId="353ABBFD" w:rsidR="256C996D" w:rsidRDefault="348B36F9" w:rsidP="7749D19A">
            <w:pPr>
              <w:pStyle w:val="ListParagraph"/>
              <w:numPr>
                <w:ilvl w:val="0"/>
                <w:numId w:val="3"/>
              </w:numPr>
              <w:rPr>
                <w:rFonts w:ascii="Calibri" w:eastAsia="Calibri" w:hAnsi="Calibri" w:cs="Calibri"/>
              </w:rPr>
            </w:pPr>
            <w:r w:rsidRPr="0F883889">
              <w:rPr>
                <w:rFonts w:ascii="Calibri" w:eastAsia="Calibri" w:hAnsi="Calibri" w:cs="Calibri"/>
              </w:rPr>
              <w:t xml:space="preserve">Partner with trusted organizations or community leaders to </w:t>
            </w:r>
            <w:r w:rsidR="68A74EFE" w:rsidRPr="0F883889">
              <w:rPr>
                <w:rFonts w:ascii="Calibri" w:eastAsia="Calibri" w:hAnsi="Calibri" w:cs="Calibri"/>
              </w:rPr>
              <w:t>identify barriers to civic participation and co-develop solutions together</w:t>
            </w:r>
          </w:p>
          <w:p w14:paraId="687B38AA" w14:textId="7E529E43" w:rsidR="723FBD78" w:rsidRDefault="68A74EFE" w:rsidP="7749D19A">
            <w:pPr>
              <w:pStyle w:val="ListParagraph"/>
              <w:numPr>
                <w:ilvl w:val="0"/>
                <w:numId w:val="3"/>
              </w:numPr>
              <w:rPr>
                <w:rFonts w:ascii="Calibri" w:eastAsia="Calibri" w:hAnsi="Calibri" w:cs="Calibri"/>
              </w:rPr>
            </w:pPr>
            <w:r w:rsidRPr="0F883889">
              <w:rPr>
                <w:rFonts w:ascii="Calibri" w:eastAsia="Calibri" w:hAnsi="Calibri" w:cs="Calibri"/>
              </w:rPr>
              <w:t xml:space="preserve">Collaborate with community organizations to </w:t>
            </w:r>
            <w:r w:rsidR="6C050E13" w:rsidRPr="0F883889">
              <w:rPr>
                <w:rFonts w:ascii="Calibri" w:eastAsia="Calibri" w:hAnsi="Calibri" w:cs="Calibri"/>
              </w:rPr>
              <w:t xml:space="preserve">co-host events or programming that </w:t>
            </w:r>
            <w:r w:rsidR="348B36F9" w:rsidRPr="0F883889">
              <w:rPr>
                <w:rFonts w:ascii="Calibri" w:eastAsia="Calibri" w:hAnsi="Calibri" w:cs="Calibri"/>
              </w:rPr>
              <w:t>share</w:t>
            </w:r>
            <w:r w:rsidR="33020B68" w:rsidRPr="0F883889">
              <w:rPr>
                <w:rFonts w:ascii="Calibri" w:eastAsia="Calibri" w:hAnsi="Calibri" w:cs="Calibri"/>
              </w:rPr>
              <w:t>s</w:t>
            </w:r>
            <w:r w:rsidR="348B36F9" w:rsidRPr="0F883889">
              <w:rPr>
                <w:rFonts w:ascii="Calibri" w:eastAsia="Calibri" w:hAnsi="Calibri" w:cs="Calibri"/>
              </w:rPr>
              <w:t xml:space="preserve"> information and promote</w:t>
            </w:r>
            <w:r w:rsidR="5DFCF83A" w:rsidRPr="0F883889">
              <w:rPr>
                <w:rFonts w:ascii="Calibri" w:eastAsia="Calibri" w:hAnsi="Calibri" w:cs="Calibri"/>
              </w:rPr>
              <w:t>s</w:t>
            </w:r>
            <w:r w:rsidR="348B36F9" w:rsidRPr="0F883889">
              <w:rPr>
                <w:rFonts w:ascii="Calibri" w:eastAsia="Calibri" w:hAnsi="Calibri" w:cs="Calibri"/>
              </w:rPr>
              <w:t xml:space="preserve"> </w:t>
            </w:r>
            <w:r w:rsidR="15D1CA28" w:rsidRPr="0F883889">
              <w:rPr>
                <w:rFonts w:ascii="Calibri" w:eastAsia="Calibri" w:hAnsi="Calibri" w:cs="Calibri"/>
              </w:rPr>
              <w:t xml:space="preserve">the </w:t>
            </w:r>
            <w:r w:rsidR="348B36F9" w:rsidRPr="0F883889">
              <w:rPr>
                <w:rFonts w:ascii="Calibri" w:eastAsia="Calibri" w:hAnsi="Calibri" w:cs="Calibri"/>
              </w:rPr>
              <w:t>public processes</w:t>
            </w:r>
          </w:p>
          <w:p w14:paraId="14CBBB2A" w14:textId="56F1FE76" w:rsidR="256C996D" w:rsidRDefault="348B36F9" w:rsidP="7749D19A">
            <w:pPr>
              <w:pStyle w:val="ListParagraph"/>
              <w:numPr>
                <w:ilvl w:val="0"/>
                <w:numId w:val="3"/>
              </w:numPr>
              <w:rPr>
                <w:rFonts w:ascii="Calibri" w:eastAsia="Calibri" w:hAnsi="Calibri" w:cs="Calibri"/>
              </w:rPr>
            </w:pPr>
            <w:r w:rsidRPr="0F883889">
              <w:rPr>
                <w:rFonts w:ascii="Calibri" w:eastAsia="Calibri" w:hAnsi="Calibri" w:cs="Calibri"/>
              </w:rPr>
              <w:t xml:space="preserve">Use existing relationships to </w:t>
            </w:r>
            <w:r w:rsidR="6145133C" w:rsidRPr="0F883889">
              <w:rPr>
                <w:rFonts w:ascii="Calibri" w:eastAsia="Calibri" w:hAnsi="Calibri" w:cs="Calibri"/>
              </w:rPr>
              <w:t>gather</w:t>
            </w:r>
            <w:r w:rsidRPr="0F883889">
              <w:rPr>
                <w:rFonts w:ascii="Calibri" w:eastAsia="Calibri" w:hAnsi="Calibri" w:cs="Calibri"/>
              </w:rPr>
              <w:t xml:space="preserve"> community input without formal roles or compensation</w:t>
            </w:r>
          </w:p>
        </w:tc>
        <w:tc>
          <w:tcPr>
            <w:tcW w:w="4665" w:type="dxa"/>
          </w:tcPr>
          <w:p w14:paraId="60985DDC" w14:textId="22D3DFB2" w:rsidR="256C996D" w:rsidRDefault="348B36F9" w:rsidP="7749D19A">
            <w:pPr>
              <w:pStyle w:val="ListParagraph"/>
              <w:numPr>
                <w:ilvl w:val="0"/>
                <w:numId w:val="4"/>
              </w:numPr>
              <w:rPr>
                <w:rFonts w:ascii="Calibri" w:eastAsia="Calibri" w:hAnsi="Calibri" w:cs="Calibri"/>
              </w:rPr>
            </w:pPr>
            <w:r w:rsidRPr="0F883889">
              <w:rPr>
                <w:rFonts w:ascii="Calibri" w:eastAsia="Calibri" w:hAnsi="Calibri" w:cs="Calibri"/>
              </w:rPr>
              <w:t>Establish formal, ongoing partnerships with trusted organizations and community leaders</w:t>
            </w:r>
          </w:p>
          <w:p w14:paraId="22CA1F42" w14:textId="49991C5C" w:rsidR="3CBBE142" w:rsidRDefault="6F66B069" w:rsidP="7749D19A">
            <w:pPr>
              <w:pStyle w:val="ListParagraph"/>
              <w:numPr>
                <w:ilvl w:val="0"/>
                <w:numId w:val="15"/>
              </w:numPr>
              <w:spacing w:before="240" w:after="240"/>
              <w:rPr>
                <w:rFonts w:ascii="Calibri" w:eastAsia="Calibri" w:hAnsi="Calibri" w:cs="Calibri"/>
              </w:rPr>
            </w:pPr>
            <w:r w:rsidRPr="0F883889">
              <w:rPr>
                <w:rFonts w:ascii="Calibri" w:eastAsia="Calibri" w:hAnsi="Calibri" w:cs="Calibri"/>
              </w:rPr>
              <w:t>Provide stipends to</w:t>
            </w:r>
            <w:r w:rsidR="348B36F9" w:rsidRPr="0F883889">
              <w:rPr>
                <w:rFonts w:ascii="Calibri" w:eastAsia="Calibri" w:hAnsi="Calibri" w:cs="Calibri"/>
              </w:rPr>
              <w:t xml:space="preserve"> partners for </w:t>
            </w:r>
            <w:r w:rsidR="0E236F34" w:rsidRPr="0F883889">
              <w:rPr>
                <w:rFonts w:ascii="Calibri" w:eastAsia="Calibri" w:hAnsi="Calibri" w:cs="Calibri"/>
              </w:rPr>
              <w:t xml:space="preserve">help with </w:t>
            </w:r>
            <w:r w:rsidR="348B36F9" w:rsidRPr="0F883889">
              <w:rPr>
                <w:rFonts w:ascii="Calibri" w:eastAsia="Calibri" w:hAnsi="Calibri" w:cs="Calibri"/>
              </w:rPr>
              <w:t xml:space="preserve">outreach, engagement, and </w:t>
            </w:r>
            <w:r w:rsidR="48C336ED" w:rsidRPr="0F883889">
              <w:rPr>
                <w:rFonts w:ascii="Calibri" w:eastAsia="Calibri" w:hAnsi="Calibri" w:cs="Calibri"/>
              </w:rPr>
              <w:t xml:space="preserve">their </w:t>
            </w:r>
            <w:r w:rsidR="348B36F9" w:rsidRPr="0F883889">
              <w:rPr>
                <w:rFonts w:ascii="Calibri" w:eastAsia="Calibri" w:hAnsi="Calibri" w:cs="Calibri"/>
              </w:rPr>
              <w:t>expertise</w:t>
            </w:r>
          </w:p>
          <w:p w14:paraId="309DF880" w14:textId="20E56DCF" w:rsidR="36824925" w:rsidRDefault="231C078B" w:rsidP="7749D19A">
            <w:pPr>
              <w:pStyle w:val="ListParagraph"/>
              <w:numPr>
                <w:ilvl w:val="0"/>
                <w:numId w:val="15"/>
              </w:numPr>
              <w:spacing w:before="240" w:after="240"/>
              <w:rPr>
                <w:rFonts w:ascii="Calibri" w:eastAsia="Calibri" w:hAnsi="Calibri" w:cs="Calibri"/>
              </w:rPr>
            </w:pPr>
            <w:r w:rsidRPr="0F883889">
              <w:rPr>
                <w:rFonts w:ascii="Calibri" w:eastAsia="Calibri" w:hAnsi="Calibri" w:cs="Calibri"/>
              </w:rPr>
              <w:t>Explore creative opportunities to i</w:t>
            </w:r>
            <w:r w:rsidR="348B36F9" w:rsidRPr="0F883889">
              <w:rPr>
                <w:rFonts w:ascii="Calibri" w:eastAsia="Calibri" w:hAnsi="Calibri" w:cs="Calibri"/>
              </w:rPr>
              <w:t>ntegrate community voices into decision-making structures to ensure meaningful inclusion and shared outcomes</w:t>
            </w:r>
          </w:p>
          <w:p w14:paraId="5B1F2EB3" w14:textId="4062EE19" w:rsidR="395E9E8F" w:rsidRDefault="1D66200B" w:rsidP="7749D19A">
            <w:pPr>
              <w:pStyle w:val="ListParagraph"/>
              <w:numPr>
                <w:ilvl w:val="0"/>
                <w:numId w:val="15"/>
              </w:numPr>
              <w:spacing w:before="240" w:after="240"/>
              <w:rPr>
                <w:rFonts w:ascii="Calibri" w:eastAsia="Calibri" w:hAnsi="Calibri" w:cs="Calibri"/>
              </w:rPr>
            </w:pPr>
            <w:r w:rsidRPr="0F883889">
              <w:rPr>
                <w:rFonts w:ascii="Calibri" w:eastAsia="Calibri" w:hAnsi="Calibri" w:cs="Calibri"/>
              </w:rPr>
              <w:t>Develop a mentor program to involve young residents in decision-making</w:t>
            </w:r>
          </w:p>
        </w:tc>
      </w:tr>
    </w:tbl>
    <w:p w14:paraId="3A21449A" w14:textId="120062F9" w:rsidR="0F883889" w:rsidRDefault="0F883889" w:rsidP="0F883889">
      <w:pPr>
        <w:rPr>
          <w:rFonts w:ascii="Calibri" w:eastAsia="Calibri" w:hAnsi="Calibri" w:cs="Calibri"/>
          <w:b/>
          <w:bCs/>
        </w:rPr>
      </w:pPr>
    </w:p>
    <w:p w14:paraId="064D5BCC" w14:textId="793251C4" w:rsidR="1E9C7714" w:rsidRDefault="2F3526A6" w:rsidP="7749D19A">
      <w:pPr>
        <w:pStyle w:val="ListParagraph"/>
        <w:numPr>
          <w:ilvl w:val="0"/>
          <w:numId w:val="10"/>
        </w:numPr>
        <w:rPr>
          <w:rFonts w:ascii="Calibri" w:eastAsia="Calibri" w:hAnsi="Calibri" w:cs="Calibri"/>
          <w:b/>
          <w:bCs/>
        </w:rPr>
      </w:pPr>
      <w:r w:rsidRPr="0F883889">
        <w:rPr>
          <w:rFonts w:ascii="Calibri" w:eastAsia="Calibri" w:hAnsi="Calibri" w:cs="Calibri"/>
          <w:b/>
          <w:bCs/>
        </w:rPr>
        <w:t xml:space="preserve">Go where </w:t>
      </w:r>
      <w:r w:rsidR="713553B7" w:rsidRPr="0F883889">
        <w:rPr>
          <w:rFonts w:ascii="Calibri" w:eastAsia="Calibri" w:hAnsi="Calibri" w:cs="Calibri"/>
          <w:b/>
          <w:bCs/>
        </w:rPr>
        <w:t>community members</w:t>
      </w:r>
      <w:r w:rsidRPr="0F883889">
        <w:rPr>
          <w:rFonts w:ascii="Calibri" w:eastAsia="Calibri" w:hAnsi="Calibri" w:cs="Calibri"/>
          <w:b/>
          <w:bCs/>
        </w:rPr>
        <w:t xml:space="preserve"> already gather </w:t>
      </w:r>
      <w:r w:rsidR="5D320142" w:rsidRPr="0F883889">
        <w:rPr>
          <w:rFonts w:ascii="Calibri" w:eastAsia="Calibri" w:hAnsi="Calibri" w:cs="Calibri"/>
          <w:b/>
          <w:bCs/>
        </w:rPr>
        <w:t>by m</w:t>
      </w:r>
      <w:r w:rsidRPr="0F883889">
        <w:rPr>
          <w:rFonts w:ascii="Calibri" w:eastAsia="Calibri" w:hAnsi="Calibri" w:cs="Calibri"/>
          <w:b/>
          <w:bCs/>
        </w:rPr>
        <w:t>eet</w:t>
      </w:r>
      <w:r w:rsidR="5166616C" w:rsidRPr="0F883889">
        <w:rPr>
          <w:rFonts w:ascii="Calibri" w:eastAsia="Calibri" w:hAnsi="Calibri" w:cs="Calibri"/>
          <w:b/>
          <w:bCs/>
        </w:rPr>
        <w:t>ing</w:t>
      </w:r>
      <w:r w:rsidRPr="0F883889">
        <w:rPr>
          <w:rFonts w:ascii="Calibri" w:eastAsia="Calibri" w:hAnsi="Calibri" w:cs="Calibri"/>
          <w:b/>
          <w:bCs/>
        </w:rPr>
        <w:t xml:space="preserve"> in familiar, comfortable spaces to increase accessibility and trust</w:t>
      </w:r>
      <w:r w:rsidR="6FEB4FB1" w:rsidRPr="0F883889">
        <w:rPr>
          <w:rFonts w:ascii="Calibri" w:eastAsia="Calibri" w:hAnsi="Calibri" w:cs="Calibri"/>
          <w:b/>
          <w:bCs/>
        </w:rPr>
        <w:t>.</w:t>
      </w:r>
    </w:p>
    <w:p w14:paraId="6A4493C5" w14:textId="1CF8AF05" w:rsidR="7796390B" w:rsidRDefault="6FEB4FB1" w:rsidP="7749D19A">
      <w:pPr>
        <w:ind w:left="720"/>
        <w:rPr>
          <w:rFonts w:ascii="Calibri" w:eastAsia="Calibri" w:hAnsi="Calibri" w:cs="Calibri"/>
        </w:rPr>
      </w:pPr>
      <w:r w:rsidRPr="0F883889">
        <w:rPr>
          <w:rFonts w:ascii="Calibri" w:eastAsia="Calibri" w:hAnsi="Calibri" w:cs="Calibri"/>
          <w:b/>
          <w:bCs/>
        </w:rPr>
        <w:t xml:space="preserve">Why: </w:t>
      </w:r>
      <w:r w:rsidRPr="0F883889">
        <w:rPr>
          <w:rFonts w:ascii="Calibri" w:eastAsia="Calibri" w:hAnsi="Calibri" w:cs="Calibri"/>
        </w:rPr>
        <w:t>Holding meetings and doing outreach in familiar locations</w:t>
      </w:r>
      <w:r w:rsidR="633A5FD0" w:rsidRPr="0F883889">
        <w:rPr>
          <w:rFonts w:ascii="Calibri" w:eastAsia="Calibri" w:hAnsi="Calibri" w:cs="Calibri"/>
        </w:rPr>
        <w:t xml:space="preserve"> </w:t>
      </w:r>
      <w:r w:rsidR="1FE86EF3" w:rsidRPr="0F883889">
        <w:rPr>
          <w:rFonts w:ascii="Calibri" w:eastAsia="Calibri" w:hAnsi="Calibri" w:cs="Calibri"/>
        </w:rPr>
        <w:t>reduces barriers to</w:t>
      </w:r>
      <w:r w:rsidR="633A5FD0" w:rsidRPr="0F883889">
        <w:rPr>
          <w:rFonts w:ascii="Calibri" w:eastAsia="Calibri" w:hAnsi="Calibri" w:cs="Calibri"/>
        </w:rPr>
        <w:t xml:space="preserve"> civic participation</w:t>
      </w:r>
      <w:r w:rsidR="58966B87" w:rsidRPr="0F883889">
        <w:rPr>
          <w:rFonts w:ascii="Calibri" w:eastAsia="Calibri" w:hAnsi="Calibri" w:cs="Calibri"/>
        </w:rPr>
        <w:t xml:space="preserve"> and makes engagement more accessible and intentional. </w:t>
      </w:r>
      <w:r w:rsidR="13CB20A1" w:rsidRPr="0F883889">
        <w:rPr>
          <w:rFonts w:ascii="Calibri" w:eastAsia="Calibri" w:hAnsi="Calibri" w:cs="Calibri"/>
        </w:rPr>
        <w:t xml:space="preserve">By doing so, the </w:t>
      </w:r>
      <w:r w:rsidR="13CB20A1" w:rsidRPr="0F883889">
        <w:rPr>
          <w:rFonts w:ascii="Calibri" w:eastAsia="Calibri" w:hAnsi="Calibri" w:cs="Calibri"/>
        </w:rPr>
        <w:lastRenderedPageBreak/>
        <w:t xml:space="preserve">county </w:t>
      </w:r>
      <w:r w:rsidR="14B88995" w:rsidRPr="0F883889">
        <w:rPr>
          <w:rFonts w:ascii="Calibri" w:eastAsia="Calibri" w:hAnsi="Calibri" w:cs="Calibri"/>
        </w:rPr>
        <w:t>strengthens relationships</w:t>
      </w:r>
      <w:r w:rsidR="13CB20A1" w:rsidRPr="0F883889">
        <w:rPr>
          <w:rFonts w:ascii="Calibri" w:eastAsia="Calibri" w:hAnsi="Calibri" w:cs="Calibri"/>
        </w:rPr>
        <w:t xml:space="preserve"> within communities, </w:t>
      </w:r>
      <w:r w:rsidR="4623E0C6" w:rsidRPr="0F883889">
        <w:rPr>
          <w:rFonts w:ascii="Calibri" w:eastAsia="Calibri" w:hAnsi="Calibri" w:cs="Calibri"/>
        </w:rPr>
        <w:t>increases diverse representation</w:t>
      </w:r>
      <w:r w:rsidR="5B8D9E44" w:rsidRPr="0F883889">
        <w:rPr>
          <w:rFonts w:ascii="Calibri" w:eastAsia="Calibri" w:hAnsi="Calibri" w:cs="Calibri"/>
        </w:rPr>
        <w:t>,</w:t>
      </w:r>
      <w:r w:rsidR="2689519C" w:rsidRPr="0F883889">
        <w:rPr>
          <w:rFonts w:ascii="Calibri" w:eastAsia="Calibri" w:hAnsi="Calibri" w:cs="Calibri"/>
        </w:rPr>
        <w:t xml:space="preserve"> and demonstrates being responsive to </w:t>
      </w:r>
      <w:r w:rsidR="080AE064" w:rsidRPr="0F883889">
        <w:rPr>
          <w:rFonts w:ascii="Calibri" w:eastAsia="Calibri" w:hAnsi="Calibri" w:cs="Calibri"/>
        </w:rPr>
        <w:t>needs.</w:t>
      </w:r>
      <w:r w:rsidR="5B8D9E44" w:rsidRPr="0F883889">
        <w:rPr>
          <w:rFonts w:ascii="Calibri" w:eastAsia="Calibri" w:hAnsi="Calibri" w:cs="Calibri"/>
        </w:rPr>
        <w:t xml:space="preserve"> </w:t>
      </w:r>
    </w:p>
    <w:tbl>
      <w:tblPr>
        <w:tblStyle w:val="TableGrid"/>
        <w:tblW w:w="0" w:type="auto"/>
        <w:tblLook w:val="06A0" w:firstRow="1" w:lastRow="0" w:firstColumn="1" w:lastColumn="0" w:noHBand="1" w:noVBand="1"/>
      </w:tblPr>
      <w:tblGrid>
        <w:gridCol w:w="4855"/>
        <w:gridCol w:w="4495"/>
        <w:tblGridChange w:id="0">
          <w:tblGrid>
            <w:gridCol w:w="4680"/>
            <w:gridCol w:w="175"/>
            <w:gridCol w:w="4495"/>
            <w:gridCol w:w="10"/>
          </w:tblGrid>
        </w:tblGridChange>
      </w:tblGrid>
      <w:tr w:rsidR="7749D19A" w14:paraId="33A68B8C" w14:textId="77777777" w:rsidTr="008507F2">
        <w:trPr>
          <w:trHeight w:val="300"/>
        </w:trPr>
        <w:tc>
          <w:tcPr>
            <w:tcW w:w="4855" w:type="dxa"/>
          </w:tcPr>
          <w:p w14:paraId="1F6AC407" w14:textId="3014C713" w:rsidR="7D37271B" w:rsidRDefault="76F94E70" w:rsidP="7749D19A">
            <w:pPr>
              <w:rPr>
                <w:rFonts w:ascii="Calibri" w:eastAsia="Calibri" w:hAnsi="Calibri" w:cs="Calibri"/>
              </w:rPr>
            </w:pPr>
            <w:r w:rsidRPr="0F883889">
              <w:rPr>
                <w:rFonts w:ascii="Calibri" w:eastAsia="Calibri" w:hAnsi="Calibri" w:cs="Calibri"/>
              </w:rPr>
              <w:t>Lower Implementation Actions</w:t>
            </w:r>
          </w:p>
          <w:p w14:paraId="2EB007BF" w14:textId="1CD220C0" w:rsidR="7D37271B" w:rsidRDefault="76F94E70" w:rsidP="7749D19A">
            <w:pPr>
              <w:rPr>
                <w:rFonts w:ascii="Calibri" w:eastAsia="Calibri" w:hAnsi="Calibri" w:cs="Calibri"/>
              </w:rPr>
            </w:pPr>
            <w:r w:rsidRPr="0F883889">
              <w:rPr>
                <w:rFonts w:ascii="Calibri" w:eastAsia="Calibri" w:hAnsi="Calibri" w:cs="Calibri"/>
              </w:rPr>
              <w:t>(Quick wins that build trust with community)</w:t>
            </w:r>
          </w:p>
        </w:tc>
        <w:tc>
          <w:tcPr>
            <w:tcW w:w="4495" w:type="dxa"/>
          </w:tcPr>
          <w:p w14:paraId="6CA22F92" w14:textId="37969EA2" w:rsidR="7D37271B" w:rsidRDefault="76F94E70" w:rsidP="7749D19A">
            <w:pPr>
              <w:rPr>
                <w:rFonts w:ascii="Calibri" w:eastAsia="Calibri" w:hAnsi="Calibri" w:cs="Calibri"/>
              </w:rPr>
            </w:pPr>
            <w:r w:rsidRPr="0F883889">
              <w:rPr>
                <w:rFonts w:ascii="Calibri" w:eastAsia="Calibri" w:hAnsi="Calibri" w:cs="Calibri"/>
              </w:rPr>
              <w:t>Higer Implementation Actions</w:t>
            </w:r>
          </w:p>
          <w:p w14:paraId="4935FFEF" w14:textId="42536A32" w:rsidR="7D37271B" w:rsidRDefault="76F94E70" w:rsidP="7749D19A">
            <w:pPr>
              <w:rPr>
                <w:rFonts w:ascii="Calibri" w:eastAsia="Calibri" w:hAnsi="Calibri" w:cs="Calibri"/>
              </w:rPr>
            </w:pPr>
            <w:r w:rsidRPr="0F883889">
              <w:rPr>
                <w:rFonts w:ascii="Calibri" w:eastAsia="Calibri" w:hAnsi="Calibri" w:cs="Calibri"/>
              </w:rPr>
              <w:t>(Deeper, long-term impacts)</w:t>
            </w:r>
          </w:p>
        </w:tc>
      </w:tr>
      <w:tr w:rsidR="7749D19A" w14:paraId="7D67C0CF" w14:textId="77777777" w:rsidTr="008507F2">
        <w:tblPrEx>
          <w:tblW w:w="0" w:type="auto"/>
          <w:tblLook w:val="06A0" w:firstRow="1" w:lastRow="0" w:firstColumn="1" w:lastColumn="0" w:noHBand="1" w:noVBand="1"/>
          <w:tblPrExChange w:id="1" w:author="BEEBE Mallory R" w:date="2026-01-22T16:58:00Z">
            <w:tblPrEx>
              <w:tblW w:w="0" w:type="auto"/>
              <w:tblLook w:val="06A0" w:firstRow="1" w:lastRow="0" w:firstColumn="1" w:lastColumn="0" w:noHBand="1" w:noVBand="1"/>
            </w:tblPrEx>
          </w:tblPrExChange>
        </w:tblPrEx>
        <w:trPr>
          <w:trHeight w:val="2940"/>
          <w:trPrChange w:id="2" w:author="BEEBE Mallory R" w:date="2026-01-22T16:58:00Z">
            <w:trPr>
              <w:trHeight w:val="300"/>
            </w:trPr>
          </w:trPrChange>
        </w:trPr>
        <w:tc>
          <w:tcPr>
            <w:tcW w:w="4855" w:type="dxa"/>
            <w:tcPrChange w:id="3" w:author="BEEBE Mallory R" w:date="2026-01-22T16:58:00Z">
              <w:tcPr>
                <w:tcW w:w="4680" w:type="dxa"/>
              </w:tcPr>
            </w:tcPrChange>
          </w:tcPr>
          <w:p w14:paraId="4EE33FF6" w14:textId="12C2512F" w:rsidR="7D37271B" w:rsidRDefault="76F94E70" w:rsidP="7749D19A">
            <w:pPr>
              <w:pStyle w:val="ListParagraph"/>
              <w:numPr>
                <w:ilvl w:val="0"/>
                <w:numId w:val="1"/>
              </w:numPr>
              <w:rPr>
                <w:rFonts w:ascii="Calibri" w:eastAsia="Calibri" w:hAnsi="Calibri" w:cs="Calibri"/>
              </w:rPr>
            </w:pPr>
            <w:r w:rsidRPr="0F883889">
              <w:rPr>
                <w:rFonts w:ascii="Calibri" w:eastAsia="Calibri" w:hAnsi="Calibri" w:cs="Calibri"/>
              </w:rPr>
              <w:t>Host events in spaces that are familiar and known to community members</w:t>
            </w:r>
          </w:p>
          <w:p w14:paraId="441871A4" w14:textId="08341868" w:rsidR="7D37271B" w:rsidRDefault="76F94E70" w:rsidP="7749D19A">
            <w:pPr>
              <w:pStyle w:val="ListParagraph"/>
              <w:numPr>
                <w:ilvl w:val="0"/>
                <w:numId w:val="1"/>
              </w:numPr>
              <w:rPr>
                <w:rFonts w:ascii="Calibri" w:eastAsia="Calibri" w:hAnsi="Calibri" w:cs="Calibri"/>
              </w:rPr>
            </w:pPr>
            <w:r w:rsidRPr="0F883889">
              <w:rPr>
                <w:rFonts w:ascii="Calibri" w:eastAsia="Calibri" w:hAnsi="Calibri" w:cs="Calibri"/>
              </w:rPr>
              <w:t>Conduct outreach through community groups and help promote existing community events</w:t>
            </w:r>
          </w:p>
          <w:p w14:paraId="52C9B0A5" w14:textId="58282B94" w:rsidR="7D37271B" w:rsidRDefault="76F94E70" w:rsidP="7749D19A">
            <w:pPr>
              <w:pStyle w:val="ListParagraph"/>
              <w:numPr>
                <w:ilvl w:val="0"/>
                <w:numId w:val="1"/>
              </w:numPr>
              <w:rPr>
                <w:rFonts w:ascii="Calibri" w:eastAsia="Calibri" w:hAnsi="Calibri" w:cs="Calibri"/>
              </w:rPr>
            </w:pPr>
            <w:r w:rsidRPr="0F883889">
              <w:rPr>
                <w:rFonts w:ascii="Calibri" w:eastAsia="Calibri" w:hAnsi="Calibri" w:cs="Calibri"/>
              </w:rPr>
              <w:t>Have county representation at community events</w:t>
            </w:r>
            <w:r w:rsidR="72E26715" w:rsidRPr="0F883889">
              <w:rPr>
                <w:rFonts w:ascii="Calibri" w:eastAsia="Calibri" w:hAnsi="Calibri" w:cs="Calibri"/>
              </w:rPr>
              <w:t xml:space="preserve"> and </w:t>
            </w:r>
            <w:r w:rsidRPr="0F883889">
              <w:rPr>
                <w:rFonts w:ascii="Calibri" w:eastAsia="Calibri" w:hAnsi="Calibri" w:cs="Calibri"/>
              </w:rPr>
              <w:t>serve on other boards and committees</w:t>
            </w:r>
          </w:p>
          <w:p w14:paraId="32156DEA" w14:textId="5719A78C" w:rsidR="7D37271B" w:rsidRDefault="76F94E70" w:rsidP="7749D19A">
            <w:pPr>
              <w:pStyle w:val="ListParagraph"/>
              <w:numPr>
                <w:ilvl w:val="0"/>
                <w:numId w:val="1"/>
              </w:numPr>
              <w:rPr>
                <w:rFonts w:ascii="Calibri" w:eastAsia="Calibri" w:hAnsi="Calibri" w:cs="Calibri"/>
              </w:rPr>
            </w:pPr>
            <w:r w:rsidRPr="0F883889">
              <w:rPr>
                <w:rFonts w:ascii="Calibri" w:eastAsia="Calibri" w:hAnsi="Calibri" w:cs="Calibri"/>
              </w:rPr>
              <w:t>Present county information to other organizations or community groups</w:t>
            </w:r>
          </w:p>
        </w:tc>
        <w:tc>
          <w:tcPr>
            <w:tcW w:w="4495" w:type="dxa"/>
            <w:tcPrChange w:id="4" w:author="BEEBE Mallory R" w:date="2026-01-22T16:58:00Z">
              <w:tcPr>
                <w:tcW w:w="4680" w:type="dxa"/>
                <w:gridSpan w:val="3"/>
              </w:tcPr>
            </w:tcPrChange>
          </w:tcPr>
          <w:p w14:paraId="32F1BA1B" w14:textId="47514542" w:rsidR="5F4C13A5" w:rsidRDefault="282EACE8" w:rsidP="7749D19A">
            <w:pPr>
              <w:numPr>
                <w:ilvl w:val="0"/>
                <w:numId w:val="15"/>
              </w:numPr>
              <w:rPr>
                <w:rFonts w:ascii="Calibri" w:eastAsia="Calibri" w:hAnsi="Calibri" w:cs="Calibri"/>
              </w:rPr>
            </w:pPr>
            <w:r w:rsidRPr="0F883889">
              <w:rPr>
                <w:rFonts w:ascii="Calibri" w:eastAsia="Calibri" w:hAnsi="Calibri" w:cs="Calibri"/>
              </w:rPr>
              <w:t>Establish rotating mobile engagement hubs (particularly in rural or hard-to-reach areas/communities)</w:t>
            </w:r>
          </w:p>
          <w:p w14:paraId="3A32DA68" w14:textId="194C4AD9" w:rsidR="5F4C13A5" w:rsidRDefault="282EACE8" w:rsidP="7749D19A">
            <w:pPr>
              <w:numPr>
                <w:ilvl w:val="0"/>
                <w:numId w:val="15"/>
              </w:numPr>
              <w:rPr>
                <w:rFonts w:ascii="Calibri" w:eastAsia="Calibri" w:hAnsi="Calibri" w:cs="Calibri"/>
              </w:rPr>
            </w:pPr>
            <w:r w:rsidRPr="0F883889">
              <w:rPr>
                <w:rFonts w:ascii="Calibri" w:eastAsia="Calibri" w:hAnsi="Calibri" w:cs="Calibri"/>
              </w:rPr>
              <w:t>Develop systems to track outreach activities, participation, and community impact</w:t>
            </w:r>
          </w:p>
          <w:p w14:paraId="7DE5F04E" w14:textId="0CE605A4" w:rsidR="5F4C13A5" w:rsidRDefault="282EACE8" w:rsidP="7749D19A">
            <w:pPr>
              <w:numPr>
                <w:ilvl w:val="0"/>
                <w:numId w:val="15"/>
              </w:numPr>
              <w:rPr>
                <w:rFonts w:ascii="Calibri" w:eastAsia="Calibri" w:hAnsi="Calibri" w:cs="Calibri"/>
              </w:rPr>
            </w:pPr>
            <w:r w:rsidRPr="0F883889">
              <w:rPr>
                <w:rFonts w:ascii="Calibri" w:eastAsia="Calibri" w:hAnsi="Calibri" w:cs="Calibri"/>
              </w:rPr>
              <w:t xml:space="preserve">Analyze </w:t>
            </w:r>
            <w:r w:rsidR="1182893B" w:rsidRPr="0F883889">
              <w:rPr>
                <w:rFonts w:ascii="Calibri" w:eastAsia="Calibri" w:hAnsi="Calibri" w:cs="Calibri"/>
              </w:rPr>
              <w:t xml:space="preserve">community impact </w:t>
            </w:r>
            <w:r w:rsidRPr="0F883889">
              <w:rPr>
                <w:rFonts w:ascii="Calibri" w:eastAsia="Calibri" w:hAnsi="Calibri" w:cs="Calibri"/>
              </w:rPr>
              <w:t>results to understand effectiveness and inform future engagement strategies</w:t>
            </w:r>
          </w:p>
        </w:tc>
      </w:tr>
    </w:tbl>
    <w:p w14:paraId="09D2D152" w14:textId="716F712D" w:rsidR="008507F2" w:rsidRDefault="0F883889" w:rsidP="0F883889">
      <w:pPr>
        <w:rPr>
          <w:rFonts w:ascii="Calibri" w:eastAsia="Calibri" w:hAnsi="Calibri" w:cs="Calibri"/>
          <w:color w:val="000000" w:themeColor="text1"/>
        </w:rPr>
      </w:pPr>
      <w:r>
        <w:br/>
      </w:r>
      <w:r w:rsidR="696068A7" w:rsidRPr="0F883889">
        <w:rPr>
          <w:rFonts w:ascii="Calibri" w:eastAsia="Calibri" w:hAnsi="Calibri" w:cs="Calibri"/>
          <w:color w:val="000000" w:themeColor="text1"/>
        </w:rPr>
        <w:t xml:space="preserve">Based on these </w:t>
      </w:r>
      <w:r w:rsidR="696B5FE3" w:rsidRPr="0F883889">
        <w:rPr>
          <w:rFonts w:ascii="Calibri" w:eastAsia="Calibri" w:hAnsi="Calibri" w:cs="Calibri"/>
          <w:color w:val="000000" w:themeColor="text1"/>
        </w:rPr>
        <w:t>recommendations</w:t>
      </w:r>
      <w:r w:rsidR="696068A7" w:rsidRPr="0F883889">
        <w:rPr>
          <w:rFonts w:ascii="Calibri" w:eastAsia="Calibri" w:hAnsi="Calibri" w:cs="Calibri"/>
          <w:color w:val="000000" w:themeColor="text1"/>
        </w:rPr>
        <w:t xml:space="preserve">, the </w:t>
      </w:r>
      <w:r w:rsidR="3BD392DA" w:rsidRPr="0F883889">
        <w:rPr>
          <w:rFonts w:ascii="Calibri" w:eastAsia="Calibri" w:hAnsi="Calibri" w:cs="Calibri"/>
          <w:color w:val="000000" w:themeColor="text1"/>
        </w:rPr>
        <w:t xml:space="preserve">EPAB </w:t>
      </w:r>
      <w:r w:rsidR="696068A7" w:rsidRPr="0F883889">
        <w:rPr>
          <w:rFonts w:ascii="Calibri" w:eastAsia="Calibri" w:hAnsi="Calibri" w:cs="Calibri"/>
          <w:color w:val="000000" w:themeColor="text1"/>
        </w:rPr>
        <w:t>recommends that the Board of County Commissioners establish a task force that consists of staff and community members to make official policy recommendations to be piloted and then adopted across the County, which relates to Commissioner Trieger’s board request and Goal 5 of the ESP.</w:t>
      </w:r>
      <w:r w:rsidR="008507F2">
        <w:rPr>
          <w:rFonts w:ascii="Calibri" w:eastAsia="Calibri" w:hAnsi="Calibri" w:cs="Calibri"/>
          <w:color w:val="000000" w:themeColor="text1"/>
        </w:rPr>
        <w:br/>
      </w:r>
    </w:p>
    <w:p w14:paraId="1C2FDA9D" w14:textId="0405474F" w:rsidR="00AB23D4" w:rsidRDefault="00AB23D4" w:rsidP="00800C9F">
      <w:pPr>
        <w:rPr>
          <w:rFonts w:ascii="Calibri" w:eastAsia="Calibri" w:hAnsi="Calibri" w:cs="Calibri"/>
          <w:b/>
          <w:bCs/>
        </w:rPr>
      </w:pPr>
      <w:r>
        <w:rPr>
          <w:rFonts w:ascii="Calibri" w:eastAsia="Calibri" w:hAnsi="Calibri" w:cs="Calibri"/>
          <w:b/>
          <w:bCs/>
          <w:noProof/>
        </w:rPr>
        <mc:AlternateContent>
          <mc:Choice Requires="wps">
            <w:drawing>
              <wp:anchor distT="0" distB="0" distL="114300" distR="114300" simplePos="0" relativeHeight="251671552" behindDoc="0" locked="0" layoutInCell="1" allowOverlap="1" wp14:anchorId="757A9776" wp14:editId="598D58FF">
                <wp:simplePos x="0" y="0"/>
                <wp:positionH relativeFrom="margin">
                  <wp:align>right</wp:align>
                </wp:positionH>
                <wp:positionV relativeFrom="paragraph">
                  <wp:posOffset>251460</wp:posOffset>
                </wp:positionV>
                <wp:extent cx="5924550" cy="19050"/>
                <wp:effectExtent l="0" t="0" r="19050" b="19050"/>
                <wp:wrapNone/>
                <wp:docPr id="903563541" name="Straight Connector 1"/>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5.3pt,19.8pt" to="881.8pt,21.3pt" w14:anchorId="34081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">
                <v:stroke joinstyle="miter"/>
                <w10:wrap anchorx="margin"/>
              </v:line>
            </w:pict>
          </mc:Fallback>
        </mc:AlternateContent>
      </w:r>
      <w:r w:rsidR="73610BF5">
        <w:rPr>
          <w:rFonts w:ascii="Calibri" w:eastAsia="Calibri" w:hAnsi="Calibri" w:cs="Calibri"/>
          <w:b/>
          <w:bCs/>
        </w:rPr>
        <w:t xml:space="preserve">Focus </w:t>
      </w:r>
      <w:r w:rsidR="482C56B1">
        <w:rPr>
          <w:rFonts w:ascii="Calibri" w:eastAsia="Calibri" w:hAnsi="Calibri" w:cs="Calibri"/>
          <w:b/>
          <w:bCs/>
        </w:rPr>
        <w:t>Areas</w:t>
      </w:r>
    </w:p>
    <w:p w14:paraId="606175EF" w14:textId="190022B4" w:rsidR="00AB23D4" w:rsidRPr="00896EE4" w:rsidRDefault="482C56B1" w:rsidP="510C9E18">
      <w:pPr>
        <w:rPr>
          <w:rFonts w:ascii="Calibri" w:eastAsia="Calibri" w:hAnsi="Calibri" w:cs="Calibri"/>
        </w:rPr>
      </w:pPr>
      <w:r w:rsidRPr="0F883889">
        <w:rPr>
          <w:rFonts w:ascii="Calibri" w:eastAsia="Calibri" w:hAnsi="Calibri" w:cs="Calibri"/>
        </w:rPr>
        <w:t xml:space="preserve">The </w:t>
      </w:r>
      <w:r w:rsidR="3B228B8E" w:rsidRPr="0F883889">
        <w:rPr>
          <w:rFonts w:ascii="Calibri" w:eastAsia="Calibri" w:hAnsi="Calibri" w:cs="Calibri"/>
        </w:rPr>
        <w:t>EPAB</w:t>
      </w:r>
      <w:r w:rsidRPr="0F883889">
        <w:rPr>
          <w:rFonts w:ascii="Calibri" w:eastAsia="Calibri" w:hAnsi="Calibri" w:cs="Calibri"/>
        </w:rPr>
        <w:t xml:space="preserve"> will focus on the following objectives in the upcoming year</w:t>
      </w:r>
      <w:r w:rsidR="185FD382" w:rsidRPr="0F883889">
        <w:rPr>
          <w:rFonts w:ascii="Calibri" w:eastAsia="Calibri" w:hAnsi="Calibri" w:cs="Calibri"/>
        </w:rPr>
        <w:t xml:space="preserve"> (2026)</w:t>
      </w:r>
      <w:r w:rsidRPr="0F883889">
        <w:rPr>
          <w:rFonts w:ascii="Calibri" w:eastAsia="Calibri" w:hAnsi="Calibri" w:cs="Calibri"/>
        </w:rPr>
        <w:t>:</w:t>
      </w:r>
    </w:p>
    <w:p w14:paraId="00A50E13" w14:textId="1DEBAD78" w:rsidR="00896EE4" w:rsidRPr="00896EE4" w:rsidRDefault="5097BAF1" w:rsidP="510C9E18">
      <w:pPr>
        <w:pStyle w:val="ListParagraph"/>
        <w:numPr>
          <w:ilvl w:val="0"/>
          <w:numId w:val="8"/>
        </w:numPr>
        <w:rPr>
          <w:rFonts w:ascii="Calibri" w:eastAsia="Calibri" w:hAnsi="Calibri" w:cs="Calibri"/>
        </w:rPr>
      </w:pPr>
      <w:r w:rsidRPr="0F883889">
        <w:rPr>
          <w:rFonts w:ascii="Calibri" w:eastAsia="Calibri" w:hAnsi="Calibri" w:cs="Calibri"/>
        </w:rPr>
        <w:t xml:space="preserve">Members will complete a network profile </w:t>
      </w:r>
      <w:r w:rsidR="12017D1F" w:rsidRPr="0F883889">
        <w:rPr>
          <w:rFonts w:ascii="Calibri" w:eastAsia="Calibri" w:hAnsi="Calibri" w:cs="Calibri"/>
        </w:rPr>
        <w:t>(</w:t>
      </w:r>
      <w:r w:rsidRPr="0F883889">
        <w:rPr>
          <w:rFonts w:ascii="Calibri" w:eastAsia="Calibri" w:hAnsi="Calibri" w:cs="Calibri"/>
        </w:rPr>
        <w:t>includes names</w:t>
      </w:r>
      <w:r w:rsidR="5E7A9C7F" w:rsidRPr="0F883889">
        <w:rPr>
          <w:rFonts w:ascii="Calibri" w:eastAsia="Calibri" w:hAnsi="Calibri" w:cs="Calibri"/>
        </w:rPr>
        <w:t xml:space="preserve"> of people in their network, affiliation/community connection</w:t>
      </w:r>
      <w:r w:rsidR="58404B95" w:rsidRPr="0F883889">
        <w:rPr>
          <w:rFonts w:ascii="Calibri" w:eastAsia="Calibri" w:hAnsi="Calibri" w:cs="Calibri"/>
        </w:rPr>
        <w:t>) to help members reporting back information to/from their networks</w:t>
      </w:r>
    </w:p>
    <w:p w14:paraId="14441ECB" w14:textId="5FA5E67D" w:rsidR="00896EE4" w:rsidRPr="00896EE4" w:rsidRDefault="58870906" w:rsidP="510C9E18">
      <w:pPr>
        <w:pStyle w:val="ListParagraph"/>
        <w:numPr>
          <w:ilvl w:val="0"/>
          <w:numId w:val="8"/>
        </w:numPr>
        <w:rPr>
          <w:rFonts w:ascii="Calibri" w:eastAsia="Calibri" w:hAnsi="Calibri" w:cs="Calibri"/>
        </w:rPr>
      </w:pPr>
      <w:r w:rsidRPr="0F883889">
        <w:rPr>
          <w:rFonts w:ascii="Calibri" w:eastAsia="Calibri" w:hAnsi="Calibri" w:cs="Calibri"/>
        </w:rPr>
        <w:t>Continue to share out information from meetings to networks to bridge community with the county’s equity initiatives</w:t>
      </w:r>
    </w:p>
    <w:p w14:paraId="2AA68227" w14:textId="12673EC2" w:rsidR="00896EE4" w:rsidRPr="00896EE4" w:rsidRDefault="67A42582" w:rsidP="510C9E18">
      <w:pPr>
        <w:pStyle w:val="ListParagraph"/>
        <w:numPr>
          <w:ilvl w:val="0"/>
          <w:numId w:val="8"/>
        </w:numPr>
        <w:rPr>
          <w:rFonts w:ascii="Calibri" w:eastAsia="Calibri" w:hAnsi="Calibri" w:cs="Calibri"/>
        </w:rPr>
      </w:pPr>
      <w:r w:rsidRPr="0F883889">
        <w:rPr>
          <w:rFonts w:ascii="Calibri" w:eastAsia="Calibri" w:hAnsi="Calibri" w:cs="Calibri"/>
        </w:rPr>
        <w:t>Data collection assignment that b</w:t>
      </w:r>
      <w:r w:rsidR="76E5DC3E" w:rsidRPr="0F883889">
        <w:rPr>
          <w:rFonts w:ascii="Calibri" w:eastAsia="Calibri" w:hAnsi="Calibri" w:cs="Calibri"/>
        </w:rPr>
        <w:t>uild</w:t>
      </w:r>
      <w:r w:rsidR="782C7955" w:rsidRPr="0F883889">
        <w:rPr>
          <w:rFonts w:ascii="Calibri" w:eastAsia="Calibri" w:hAnsi="Calibri" w:cs="Calibri"/>
        </w:rPr>
        <w:t>s</w:t>
      </w:r>
      <w:r w:rsidR="76E5DC3E" w:rsidRPr="0F883889">
        <w:rPr>
          <w:rFonts w:ascii="Calibri" w:eastAsia="Calibri" w:hAnsi="Calibri" w:cs="Calibri"/>
        </w:rPr>
        <w:t xml:space="preserve"> upon the data collected in 202</w:t>
      </w:r>
      <w:r w:rsidR="346AD85B" w:rsidRPr="0F883889">
        <w:rPr>
          <w:rFonts w:ascii="Calibri" w:eastAsia="Calibri" w:hAnsi="Calibri" w:cs="Calibri"/>
        </w:rPr>
        <w:t>5</w:t>
      </w:r>
    </w:p>
    <w:p w14:paraId="3BBA2D79" w14:textId="3FE3292E" w:rsidR="00896EE4" w:rsidRPr="00896EE4" w:rsidRDefault="346AD85B" w:rsidP="510C9E18">
      <w:pPr>
        <w:pStyle w:val="ListParagraph"/>
        <w:numPr>
          <w:ilvl w:val="0"/>
          <w:numId w:val="8"/>
        </w:numPr>
        <w:rPr>
          <w:rFonts w:ascii="Calibri" w:eastAsia="Calibri" w:hAnsi="Calibri" w:cs="Calibri"/>
        </w:rPr>
      </w:pPr>
      <w:r w:rsidRPr="0F883889">
        <w:rPr>
          <w:rFonts w:ascii="Calibri" w:eastAsia="Calibri" w:hAnsi="Calibri" w:cs="Calibri"/>
        </w:rPr>
        <w:t>Brainstorm</w:t>
      </w:r>
      <w:r w:rsidR="79C77089" w:rsidRPr="0F883889">
        <w:rPr>
          <w:rFonts w:ascii="Calibri" w:eastAsia="Calibri" w:hAnsi="Calibri" w:cs="Calibri"/>
        </w:rPr>
        <w:t xml:space="preserve"> recommendations rel</w:t>
      </w:r>
      <w:r w:rsidR="700947AD" w:rsidRPr="0F883889">
        <w:rPr>
          <w:rFonts w:ascii="Calibri" w:eastAsia="Calibri" w:hAnsi="Calibri" w:cs="Calibri"/>
        </w:rPr>
        <w:t>ated to an equitable framework for community engagement and civic participation</w:t>
      </w:r>
    </w:p>
    <w:sectPr w:rsidR="00896EE4" w:rsidRPr="00896EE4" w:rsidSect="0085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7FC"/>
    <w:multiLevelType w:val="hybridMultilevel"/>
    <w:tmpl w:val="DE20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0C7E"/>
    <w:multiLevelType w:val="hybridMultilevel"/>
    <w:tmpl w:val="21E0E41C"/>
    <w:lvl w:ilvl="0" w:tplc="9DFEB7AA">
      <w:start w:val="1"/>
      <w:numFmt w:val="bullet"/>
      <w:lvlText w:val=""/>
      <w:lvlJc w:val="left"/>
      <w:pPr>
        <w:ind w:left="720" w:hanging="360"/>
      </w:pPr>
      <w:rPr>
        <w:rFonts w:ascii="Symbol" w:hAnsi="Symbol" w:hint="default"/>
      </w:rPr>
    </w:lvl>
    <w:lvl w:ilvl="1" w:tplc="A8E4D968">
      <w:start w:val="1"/>
      <w:numFmt w:val="bullet"/>
      <w:lvlText w:val="o"/>
      <w:lvlJc w:val="left"/>
      <w:pPr>
        <w:ind w:left="1440" w:hanging="360"/>
      </w:pPr>
      <w:rPr>
        <w:rFonts w:ascii="Courier New" w:hAnsi="Courier New" w:hint="default"/>
      </w:rPr>
    </w:lvl>
    <w:lvl w:ilvl="2" w:tplc="E9D8B1C6">
      <w:start w:val="1"/>
      <w:numFmt w:val="bullet"/>
      <w:lvlText w:val=""/>
      <w:lvlJc w:val="left"/>
      <w:pPr>
        <w:ind w:left="2160" w:hanging="360"/>
      </w:pPr>
      <w:rPr>
        <w:rFonts w:ascii="Wingdings" w:hAnsi="Wingdings" w:hint="default"/>
      </w:rPr>
    </w:lvl>
    <w:lvl w:ilvl="3" w:tplc="8C201F52">
      <w:start w:val="1"/>
      <w:numFmt w:val="bullet"/>
      <w:lvlText w:val=""/>
      <w:lvlJc w:val="left"/>
      <w:pPr>
        <w:ind w:left="2880" w:hanging="360"/>
      </w:pPr>
      <w:rPr>
        <w:rFonts w:ascii="Symbol" w:hAnsi="Symbol" w:hint="default"/>
      </w:rPr>
    </w:lvl>
    <w:lvl w:ilvl="4" w:tplc="D07832E6">
      <w:start w:val="1"/>
      <w:numFmt w:val="bullet"/>
      <w:lvlText w:val="o"/>
      <w:lvlJc w:val="left"/>
      <w:pPr>
        <w:ind w:left="3600" w:hanging="360"/>
      </w:pPr>
      <w:rPr>
        <w:rFonts w:ascii="Courier New" w:hAnsi="Courier New" w:hint="default"/>
      </w:rPr>
    </w:lvl>
    <w:lvl w:ilvl="5" w:tplc="272AD4CA">
      <w:start w:val="1"/>
      <w:numFmt w:val="bullet"/>
      <w:lvlText w:val=""/>
      <w:lvlJc w:val="left"/>
      <w:pPr>
        <w:ind w:left="4320" w:hanging="360"/>
      </w:pPr>
      <w:rPr>
        <w:rFonts w:ascii="Wingdings" w:hAnsi="Wingdings" w:hint="default"/>
      </w:rPr>
    </w:lvl>
    <w:lvl w:ilvl="6" w:tplc="05A8695C">
      <w:start w:val="1"/>
      <w:numFmt w:val="bullet"/>
      <w:lvlText w:val=""/>
      <w:lvlJc w:val="left"/>
      <w:pPr>
        <w:ind w:left="5040" w:hanging="360"/>
      </w:pPr>
      <w:rPr>
        <w:rFonts w:ascii="Symbol" w:hAnsi="Symbol" w:hint="default"/>
      </w:rPr>
    </w:lvl>
    <w:lvl w:ilvl="7" w:tplc="44E43F66">
      <w:start w:val="1"/>
      <w:numFmt w:val="bullet"/>
      <w:lvlText w:val="o"/>
      <w:lvlJc w:val="left"/>
      <w:pPr>
        <w:ind w:left="5760" w:hanging="360"/>
      </w:pPr>
      <w:rPr>
        <w:rFonts w:ascii="Courier New" w:hAnsi="Courier New" w:hint="default"/>
      </w:rPr>
    </w:lvl>
    <w:lvl w:ilvl="8" w:tplc="AAF02624">
      <w:start w:val="1"/>
      <w:numFmt w:val="bullet"/>
      <w:lvlText w:val=""/>
      <w:lvlJc w:val="left"/>
      <w:pPr>
        <w:ind w:left="6480" w:hanging="360"/>
      </w:pPr>
      <w:rPr>
        <w:rFonts w:ascii="Wingdings" w:hAnsi="Wingdings" w:hint="default"/>
      </w:rPr>
    </w:lvl>
  </w:abstractNum>
  <w:abstractNum w:abstractNumId="2" w15:restartNumberingAfterBreak="0">
    <w:nsid w:val="0713A164"/>
    <w:multiLevelType w:val="hybridMultilevel"/>
    <w:tmpl w:val="A3BA96EE"/>
    <w:lvl w:ilvl="0" w:tplc="C4A0DF74">
      <w:start w:val="1"/>
      <w:numFmt w:val="decimal"/>
      <w:lvlText w:val="%1."/>
      <w:lvlJc w:val="left"/>
      <w:pPr>
        <w:ind w:left="720" w:hanging="360"/>
      </w:pPr>
    </w:lvl>
    <w:lvl w:ilvl="1" w:tplc="098EF32E">
      <w:start w:val="1"/>
      <w:numFmt w:val="lowerLetter"/>
      <w:lvlText w:val="%2."/>
      <w:lvlJc w:val="left"/>
      <w:pPr>
        <w:ind w:left="1440" w:hanging="360"/>
      </w:pPr>
    </w:lvl>
    <w:lvl w:ilvl="2" w:tplc="BF468A2C">
      <w:start w:val="1"/>
      <w:numFmt w:val="lowerRoman"/>
      <w:lvlText w:val="%3."/>
      <w:lvlJc w:val="right"/>
      <w:pPr>
        <w:ind w:left="2160" w:hanging="180"/>
      </w:pPr>
    </w:lvl>
    <w:lvl w:ilvl="3" w:tplc="2DCC7124">
      <w:start w:val="1"/>
      <w:numFmt w:val="decimal"/>
      <w:lvlText w:val="%4."/>
      <w:lvlJc w:val="left"/>
      <w:pPr>
        <w:ind w:left="2880" w:hanging="360"/>
      </w:pPr>
    </w:lvl>
    <w:lvl w:ilvl="4" w:tplc="E5C2DECC">
      <w:start w:val="1"/>
      <w:numFmt w:val="lowerLetter"/>
      <w:lvlText w:val="%5."/>
      <w:lvlJc w:val="left"/>
      <w:pPr>
        <w:ind w:left="3600" w:hanging="360"/>
      </w:pPr>
    </w:lvl>
    <w:lvl w:ilvl="5" w:tplc="DAD01424">
      <w:start w:val="1"/>
      <w:numFmt w:val="lowerRoman"/>
      <w:lvlText w:val="%6."/>
      <w:lvlJc w:val="right"/>
      <w:pPr>
        <w:ind w:left="4320" w:hanging="180"/>
      </w:pPr>
    </w:lvl>
    <w:lvl w:ilvl="6" w:tplc="11F8D830">
      <w:start w:val="1"/>
      <w:numFmt w:val="decimal"/>
      <w:lvlText w:val="%7."/>
      <w:lvlJc w:val="left"/>
      <w:pPr>
        <w:ind w:left="5040" w:hanging="360"/>
      </w:pPr>
    </w:lvl>
    <w:lvl w:ilvl="7" w:tplc="3DECD2BE">
      <w:start w:val="1"/>
      <w:numFmt w:val="lowerLetter"/>
      <w:lvlText w:val="%8."/>
      <w:lvlJc w:val="left"/>
      <w:pPr>
        <w:ind w:left="5760" w:hanging="360"/>
      </w:pPr>
    </w:lvl>
    <w:lvl w:ilvl="8" w:tplc="4F1C7A38">
      <w:start w:val="1"/>
      <w:numFmt w:val="lowerRoman"/>
      <w:lvlText w:val="%9."/>
      <w:lvlJc w:val="right"/>
      <w:pPr>
        <w:ind w:left="6480" w:hanging="180"/>
      </w:pPr>
    </w:lvl>
  </w:abstractNum>
  <w:abstractNum w:abstractNumId="3" w15:restartNumberingAfterBreak="0">
    <w:nsid w:val="0A0804AF"/>
    <w:multiLevelType w:val="hybridMultilevel"/>
    <w:tmpl w:val="EF02E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A45E1"/>
    <w:multiLevelType w:val="hybridMultilevel"/>
    <w:tmpl w:val="827E9222"/>
    <w:lvl w:ilvl="0" w:tplc="93F46E04">
      <w:start w:val="1"/>
      <w:numFmt w:val="bullet"/>
      <w:lvlText w:val=""/>
      <w:lvlJc w:val="left"/>
      <w:pPr>
        <w:ind w:left="720" w:hanging="360"/>
      </w:pPr>
      <w:rPr>
        <w:rFonts w:ascii="Symbol" w:hAnsi="Symbol" w:hint="default"/>
      </w:rPr>
    </w:lvl>
    <w:lvl w:ilvl="1" w:tplc="113EE8D2">
      <w:start w:val="1"/>
      <w:numFmt w:val="bullet"/>
      <w:lvlText w:val="o"/>
      <w:lvlJc w:val="left"/>
      <w:pPr>
        <w:ind w:left="1440" w:hanging="360"/>
      </w:pPr>
      <w:rPr>
        <w:rFonts w:ascii="Courier New" w:hAnsi="Courier New" w:hint="default"/>
      </w:rPr>
    </w:lvl>
    <w:lvl w:ilvl="2" w:tplc="7040E736">
      <w:start w:val="1"/>
      <w:numFmt w:val="bullet"/>
      <w:lvlText w:val=""/>
      <w:lvlJc w:val="left"/>
      <w:pPr>
        <w:ind w:left="2160" w:hanging="360"/>
      </w:pPr>
      <w:rPr>
        <w:rFonts w:ascii="Wingdings" w:hAnsi="Wingdings" w:hint="default"/>
      </w:rPr>
    </w:lvl>
    <w:lvl w:ilvl="3" w:tplc="B7D0510E">
      <w:start w:val="1"/>
      <w:numFmt w:val="bullet"/>
      <w:lvlText w:val=""/>
      <w:lvlJc w:val="left"/>
      <w:pPr>
        <w:ind w:left="2880" w:hanging="360"/>
      </w:pPr>
      <w:rPr>
        <w:rFonts w:ascii="Symbol" w:hAnsi="Symbol" w:hint="default"/>
      </w:rPr>
    </w:lvl>
    <w:lvl w:ilvl="4" w:tplc="12C09BE4">
      <w:start w:val="1"/>
      <w:numFmt w:val="bullet"/>
      <w:lvlText w:val="o"/>
      <w:lvlJc w:val="left"/>
      <w:pPr>
        <w:ind w:left="3600" w:hanging="360"/>
      </w:pPr>
      <w:rPr>
        <w:rFonts w:ascii="Courier New" w:hAnsi="Courier New" w:hint="default"/>
      </w:rPr>
    </w:lvl>
    <w:lvl w:ilvl="5" w:tplc="0D0E4096">
      <w:start w:val="1"/>
      <w:numFmt w:val="bullet"/>
      <w:lvlText w:val=""/>
      <w:lvlJc w:val="left"/>
      <w:pPr>
        <w:ind w:left="4320" w:hanging="360"/>
      </w:pPr>
      <w:rPr>
        <w:rFonts w:ascii="Wingdings" w:hAnsi="Wingdings" w:hint="default"/>
      </w:rPr>
    </w:lvl>
    <w:lvl w:ilvl="6" w:tplc="0BD2FD2E">
      <w:start w:val="1"/>
      <w:numFmt w:val="bullet"/>
      <w:lvlText w:val=""/>
      <w:lvlJc w:val="left"/>
      <w:pPr>
        <w:ind w:left="5040" w:hanging="360"/>
      </w:pPr>
      <w:rPr>
        <w:rFonts w:ascii="Symbol" w:hAnsi="Symbol" w:hint="default"/>
      </w:rPr>
    </w:lvl>
    <w:lvl w:ilvl="7" w:tplc="6B5280F8">
      <w:start w:val="1"/>
      <w:numFmt w:val="bullet"/>
      <w:lvlText w:val="o"/>
      <w:lvlJc w:val="left"/>
      <w:pPr>
        <w:ind w:left="5760" w:hanging="360"/>
      </w:pPr>
      <w:rPr>
        <w:rFonts w:ascii="Courier New" w:hAnsi="Courier New" w:hint="default"/>
      </w:rPr>
    </w:lvl>
    <w:lvl w:ilvl="8" w:tplc="074413BE">
      <w:start w:val="1"/>
      <w:numFmt w:val="bullet"/>
      <w:lvlText w:val=""/>
      <w:lvlJc w:val="left"/>
      <w:pPr>
        <w:ind w:left="6480" w:hanging="360"/>
      </w:pPr>
      <w:rPr>
        <w:rFonts w:ascii="Wingdings" w:hAnsi="Wingdings" w:hint="default"/>
      </w:rPr>
    </w:lvl>
  </w:abstractNum>
  <w:abstractNum w:abstractNumId="5" w15:restartNumberingAfterBreak="0">
    <w:nsid w:val="157FDD5A"/>
    <w:multiLevelType w:val="hybridMultilevel"/>
    <w:tmpl w:val="422AA74C"/>
    <w:lvl w:ilvl="0" w:tplc="840AF1E2">
      <w:start w:val="1"/>
      <w:numFmt w:val="bullet"/>
      <w:lvlText w:val=""/>
      <w:lvlJc w:val="left"/>
      <w:pPr>
        <w:ind w:left="720" w:hanging="360"/>
      </w:pPr>
      <w:rPr>
        <w:rFonts w:ascii="Symbol" w:hAnsi="Symbol" w:hint="default"/>
      </w:rPr>
    </w:lvl>
    <w:lvl w:ilvl="1" w:tplc="1030880A">
      <w:start w:val="1"/>
      <w:numFmt w:val="bullet"/>
      <w:lvlText w:val="o"/>
      <w:lvlJc w:val="left"/>
      <w:pPr>
        <w:ind w:left="1440" w:hanging="360"/>
      </w:pPr>
      <w:rPr>
        <w:rFonts w:ascii="Courier New" w:hAnsi="Courier New" w:hint="default"/>
      </w:rPr>
    </w:lvl>
    <w:lvl w:ilvl="2" w:tplc="8C0C4FA8">
      <w:start w:val="1"/>
      <w:numFmt w:val="bullet"/>
      <w:lvlText w:val=""/>
      <w:lvlJc w:val="left"/>
      <w:pPr>
        <w:ind w:left="2160" w:hanging="360"/>
      </w:pPr>
      <w:rPr>
        <w:rFonts w:ascii="Wingdings" w:hAnsi="Wingdings" w:hint="default"/>
      </w:rPr>
    </w:lvl>
    <w:lvl w:ilvl="3" w:tplc="470CE5BA">
      <w:start w:val="1"/>
      <w:numFmt w:val="bullet"/>
      <w:lvlText w:val=""/>
      <w:lvlJc w:val="left"/>
      <w:pPr>
        <w:ind w:left="2880" w:hanging="360"/>
      </w:pPr>
      <w:rPr>
        <w:rFonts w:ascii="Symbol" w:hAnsi="Symbol" w:hint="default"/>
      </w:rPr>
    </w:lvl>
    <w:lvl w:ilvl="4" w:tplc="92404836">
      <w:start w:val="1"/>
      <w:numFmt w:val="bullet"/>
      <w:lvlText w:val="o"/>
      <w:lvlJc w:val="left"/>
      <w:pPr>
        <w:ind w:left="3600" w:hanging="360"/>
      </w:pPr>
      <w:rPr>
        <w:rFonts w:ascii="Courier New" w:hAnsi="Courier New" w:hint="default"/>
      </w:rPr>
    </w:lvl>
    <w:lvl w:ilvl="5" w:tplc="BC5CAEE4">
      <w:start w:val="1"/>
      <w:numFmt w:val="bullet"/>
      <w:lvlText w:val=""/>
      <w:lvlJc w:val="left"/>
      <w:pPr>
        <w:ind w:left="4320" w:hanging="360"/>
      </w:pPr>
      <w:rPr>
        <w:rFonts w:ascii="Wingdings" w:hAnsi="Wingdings" w:hint="default"/>
      </w:rPr>
    </w:lvl>
    <w:lvl w:ilvl="6" w:tplc="0E0E9E9E">
      <w:start w:val="1"/>
      <w:numFmt w:val="bullet"/>
      <w:lvlText w:val=""/>
      <w:lvlJc w:val="left"/>
      <w:pPr>
        <w:ind w:left="5040" w:hanging="360"/>
      </w:pPr>
      <w:rPr>
        <w:rFonts w:ascii="Symbol" w:hAnsi="Symbol" w:hint="default"/>
      </w:rPr>
    </w:lvl>
    <w:lvl w:ilvl="7" w:tplc="80AE1C2A">
      <w:start w:val="1"/>
      <w:numFmt w:val="bullet"/>
      <w:lvlText w:val="o"/>
      <w:lvlJc w:val="left"/>
      <w:pPr>
        <w:ind w:left="5760" w:hanging="360"/>
      </w:pPr>
      <w:rPr>
        <w:rFonts w:ascii="Courier New" w:hAnsi="Courier New" w:hint="default"/>
      </w:rPr>
    </w:lvl>
    <w:lvl w:ilvl="8" w:tplc="BA54C94E">
      <w:start w:val="1"/>
      <w:numFmt w:val="bullet"/>
      <w:lvlText w:val=""/>
      <w:lvlJc w:val="left"/>
      <w:pPr>
        <w:ind w:left="6480" w:hanging="360"/>
      </w:pPr>
      <w:rPr>
        <w:rFonts w:ascii="Wingdings" w:hAnsi="Wingdings" w:hint="default"/>
      </w:rPr>
    </w:lvl>
  </w:abstractNum>
  <w:abstractNum w:abstractNumId="6" w15:restartNumberingAfterBreak="0">
    <w:nsid w:val="2CD6197A"/>
    <w:multiLevelType w:val="hybridMultilevel"/>
    <w:tmpl w:val="B2D2966A"/>
    <w:lvl w:ilvl="0" w:tplc="F2147F84">
      <w:start w:val="1"/>
      <w:numFmt w:val="bullet"/>
      <w:lvlText w:val=""/>
      <w:lvlJc w:val="left"/>
      <w:pPr>
        <w:ind w:left="720" w:hanging="360"/>
      </w:pPr>
      <w:rPr>
        <w:rFonts w:ascii="Symbol" w:hAnsi="Symbol" w:hint="default"/>
      </w:rPr>
    </w:lvl>
    <w:lvl w:ilvl="1" w:tplc="6D84F2A6">
      <w:start w:val="1"/>
      <w:numFmt w:val="bullet"/>
      <w:lvlText w:val="o"/>
      <w:lvlJc w:val="left"/>
      <w:pPr>
        <w:ind w:left="1440" w:hanging="360"/>
      </w:pPr>
      <w:rPr>
        <w:rFonts w:ascii="Courier New" w:hAnsi="Courier New" w:hint="default"/>
      </w:rPr>
    </w:lvl>
    <w:lvl w:ilvl="2" w:tplc="5F3E2CB2">
      <w:start w:val="1"/>
      <w:numFmt w:val="bullet"/>
      <w:lvlText w:val=""/>
      <w:lvlJc w:val="left"/>
      <w:pPr>
        <w:ind w:left="2160" w:hanging="360"/>
      </w:pPr>
      <w:rPr>
        <w:rFonts w:ascii="Wingdings" w:hAnsi="Wingdings" w:hint="default"/>
      </w:rPr>
    </w:lvl>
    <w:lvl w:ilvl="3" w:tplc="0B6C7B6A">
      <w:start w:val="1"/>
      <w:numFmt w:val="bullet"/>
      <w:lvlText w:val=""/>
      <w:lvlJc w:val="left"/>
      <w:pPr>
        <w:ind w:left="2880" w:hanging="360"/>
      </w:pPr>
      <w:rPr>
        <w:rFonts w:ascii="Symbol" w:hAnsi="Symbol" w:hint="default"/>
      </w:rPr>
    </w:lvl>
    <w:lvl w:ilvl="4" w:tplc="221627D6">
      <w:start w:val="1"/>
      <w:numFmt w:val="bullet"/>
      <w:lvlText w:val="o"/>
      <w:lvlJc w:val="left"/>
      <w:pPr>
        <w:ind w:left="3600" w:hanging="360"/>
      </w:pPr>
      <w:rPr>
        <w:rFonts w:ascii="Courier New" w:hAnsi="Courier New" w:hint="default"/>
      </w:rPr>
    </w:lvl>
    <w:lvl w:ilvl="5" w:tplc="AED83CC2">
      <w:start w:val="1"/>
      <w:numFmt w:val="bullet"/>
      <w:lvlText w:val=""/>
      <w:lvlJc w:val="left"/>
      <w:pPr>
        <w:ind w:left="4320" w:hanging="360"/>
      </w:pPr>
      <w:rPr>
        <w:rFonts w:ascii="Wingdings" w:hAnsi="Wingdings" w:hint="default"/>
      </w:rPr>
    </w:lvl>
    <w:lvl w:ilvl="6" w:tplc="500AF5E2">
      <w:start w:val="1"/>
      <w:numFmt w:val="bullet"/>
      <w:lvlText w:val=""/>
      <w:lvlJc w:val="left"/>
      <w:pPr>
        <w:ind w:left="5040" w:hanging="360"/>
      </w:pPr>
      <w:rPr>
        <w:rFonts w:ascii="Symbol" w:hAnsi="Symbol" w:hint="default"/>
      </w:rPr>
    </w:lvl>
    <w:lvl w:ilvl="7" w:tplc="69ECEA88">
      <w:start w:val="1"/>
      <w:numFmt w:val="bullet"/>
      <w:lvlText w:val="o"/>
      <w:lvlJc w:val="left"/>
      <w:pPr>
        <w:ind w:left="5760" w:hanging="360"/>
      </w:pPr>
      <w:rPr>
        <w:rFonts w:ascii="Courier New" w:hAnsi="Courier New" w:hint="default"/>
      </w:rPr>
    </w:lvl>
    <w:lvl w:ilvl="8" w:tplc="1A22F352">
      <w:start w:val="1"/>
      <w:numFmt w:val="bullet"/>
      <w:lvlText w:val=""/>
      <w:lvlJc w:val="left"/>
      <w:pPr>
        <w:ind w:left="6480" w:hanging="360"/>
      </w:pPr>
      <w:rPr>
        <w:rFonts w:ascii="Wingdings" w:hAnsi="Wingdings" w:hint="default"/>
      </w:rPr>
    </w:lvl>
  </w:abstractNum>
  <w:abstractNum w:abstractNumId="7" w15:restartNumberingAfterBreak="0">
    <w:nsid w:val="2E28B5B4"/>
    <w:multiLevelType w:val="hybridMultilevel"/>
    <w:tmpl w:val="AAEA776C"/>
    <w:lvl w:ilvl="0" w:tplc="03008D80">
      <w:start w:val="1"/>
      <w:numFmt w:val="bullet"/>
      <w:lvlText w:val=""/>
      <w:lvlJc w:val="left"/>
      <w:pPr>
        <w:ind w:left="720" w:hanging="360"/>
      </w:pPr>
      <w:rPr>
        <w:rFonts w:ascii="Symbol" w:hAnsi="Symbol" w:hint="default"/>
      </w:rPr>
    </w:lvl>
    <w:lvl w:ilvl="1" w:tplc="D2DCDAA0">
      <w:start w:val="1"/>
      <w:numFmt w:val="bullet"/>
      <w:lvlText w:val="o"/>
      <w:lvlJc w:val="left"/>
      <w:pPr>
        <w:ind w:left="1440" w:hanging="360"/>
      </w:pPr>
      <w:rPr>
        <w:rFonts w:ascii="Courier New" w:hAnsi="Courier New" w:hint="default"/>
      </w:rPr>
    </w:lvl>
    <w:lvl w:ilvl="2" w:tplc="BE9E65F8">
      <w:start w:val="1"/>
      <w:numFmt w:val="bullet"/>
      <w:lvlText w:val=""/>
      <w:lvlJc w:val="left"/>
      <w:pPr>
        <w:ind w:left="2160" w:hanging="360"/>
      </w:pPr>
      <w:rPr>
        <w:rFonts w:ascii="Wingdings" w:hAnsi="Wingdings" w:hint="default"/>
      </w:rPr>
    </w:lvl>
    <w:lvl w:ilvl="3" w:tplc="6CAEAB78">
      <w:start w:val="1"/>
      <w:numFmt w:val="bullet"/>
      <w:lvlText w:val=""/>
      <w:lvlJc w:val="left"/>
      <w:pPr>
        <w:ind w:left="2880" w:hanging="360"/>
      </w:pPr>
      <w:rPr>
        <w:rFonts w:ascii="Symbol" w:hAnsi="Symbol" w:hint="default"/>
      </w:rPr>
    </w:lvl>
    <w:lvl w:ilvl="4" w:tplc="C1CA0FFA">
      <w:start w:val="1"/>
      <w:numFmt w:val="bullet"/>
      <w:lvlText w:val="o"/>
      <w:lvlJc w:val="left"/>
      <w:pPr>
        <w:ind w:left="3600" w:hanging="360"/>
      </w:pPr>
      <w:rPr>
        <w:rFonts w:ascii="Courier New" w:hAnsi="Courier New" w:hint="default"/>
      </w:rPr>
    </w:lvl>
    <w:lvl w:ilvl="5" w:tplc="364A3890">
      <w:start w:val="1"/>
      <w:numFmt w:val="bullet"/>
      <w:lvlText w:val=""/>
      <w:lvlJc w:val="left"/>
      <w:pPr>
        <w:ind w:left="4320" w:hanging="360"/>
      </w:pPr>
      <w:rPr>
        <w:rFonts w:ascii="Wingdings" w:hAnsi="Wingdings" w:hint="default"/>
      </w:rPr>
    </w:lvl>
    <w:lvl w:ilvl="6" w:tplc="6CAEB02C">
      <w:start w:val="1"/>
      <w:numFmt w:val="bullet"/>
      <w:lvlText w:val=""/>
      <w:lvlJc w:val="left"/>
      <w:pPr>
        <w:ind w:left="5040" w:hanging="360"/>
      </w:pPr>
      <w:rPr>
        <w:rFonts w:ascii="Symbol" w:hAnsi="Symbol" w:hint="default"/>
      </w:rPr>
    </w:lvl>
    <w:lvl w:ilvl="7" w:tplc="F4B8BF4C">
      <w:start w:val="1"/>
      <w:numFmt w:val="bullet"/>
      <w:lvlText w:val="o"/>
      <w:lvlJc w:val="left"/>
      <w:pPr>
        <w:ind w:left="5760" w:hanging="360"/>
      </w:pPr>
      <w:rPr>
        <w:rFonts w:ascii="Courier New" w:hAnsi="Courier New" w:hint="default"/>
      </w:rPr>
    </w:lvl>
    <w:lvl w:ilvl="8" w:tplc="496E5756">
      <w:start w:val="1"/>
      <w:numFmt w:val="bullet"/>
      <w:lvlText w:val=""/>
      <w:lvlJc w:val="left"/>
      <w:pPr>
        <w:ind w:left="6480" w:hanging="360"/>
      </w:pPr>
      <w:rPr>
        <w:rFonts w:ascii="Wingdings" w:hAnsi="Wingdings" w:hint="default"/>
      </w:rPr>
    </w:lvl>
  </w:abstractNum>
  <w:abstractNum w:abstractNumId="8" w15:restartNumberingAfterBreak="0">
    <w:nsid w:val="333F2AAB"/>
    <w:multiLevelType w:val="hybridMultilevel"/>
    <w:tmpl w:val="495CA746"/>
    <w:lvl w:ilvl="0" w:tplc="B1660758">
      <w:start w:val="1"/>
      <w:numFmt w:val="bullet"/>
      <w:lvlText w:val=""/>
      <w:lvlJc w:val="left"/>
      <w:pPr>
        <w:ind w:left="720" w:hanging="360"/>
      </w:pPr>
      <w:rPr>
        <w:rFonts w:ascii="Symbol" w:hAnsi="Symbol" w:hint="default"/>
      </w:rPr>
    </w:lvl>
    <w:lvl w:ilvl="1" w:tplc="1946F418">
      <w:start w:val="1"/>
      <w:numFmt w:val="bullet"/>
      <w:lvlText w:val="o"/>
      <w:lvlJc w:val="left"/>
      <w:pPr>
        <w:ind w:left="1440" w:hanging="360"/>
      </w:pPr>
      <w:rPr>
        <w:rFonts w:ascii="Courier New" w:hAnsi="Courier New" w:hint="default"/>
      </w:rPr>
    </w:lvl>
    <w:lvl w:ilvl="2" w:tplc="D578DEEE">
      <w:start w:val="1"/>
      <w:numFmt w:val="bullet"/>
      <w:lvlText w:val=""/>
      <w:lvlJc w:val="left"/>
      <w:pPr>
        <w:ind w:left="2160" w:hanging="360"/>
      </w:pPr>
      <w:rPr>
        <w:rFonts w:ascii="Wingdings" w:hAnsi="Wingdings" w:hint="default"/>
      </w:rPr>
    </w:lvl>
    <w:lvl w:ilvl="3" w:tplc="DD405B6E">
      <w:start w:val="1"/>
      <w:numFmt w:val="bullet"/>
      <w:lvlText w:val=""/>
      <w:lvlJc w:val="left"/>
      <w:pPr>
        <w:ind w:left="2880" w:hanging="360"/>
      </w:pPr>
      <w:rPr>
        <w:rFonts w:ascii="Symbol" w:hAnsi="Symbol" w:hint="default"/>
      </w:rPr>
    </w:lvl>
    <w:lvl w:ilvl="4" w:tplc="EA846DC2">
      <w:start w:val="1"/>
      <w:numFmt w:val="bullet"/>
      <w:lvlText w:val="o"/>
      <w:lvlJc w:val="left"/>
      <w:pPr>
        <w:ind w:left="3600" w:hanging="360"/>
      </w:pPr>
      <w:rPr>
        <w:rFonts w:ascii="Courier New" w:hAnsi="Courier New" w:hint="default"/>
      </w:rPr>
    </w:lvl>
    <w:lvl w:ilvl="5" w:tplc="09009BBA">
      <w:start w:val="1"/>
      <w:numFmt w:val="bullet"/>
      <w:lvlText w:val=""/>
      <w:lvlJc w:val="left"/>
      <w:pPr>
        <w:ind w:left="4320" w:hanging="360"/>
      </w:pPr>
      <w:rPr>
        <w:rFonts w:ascii="Wingdings" w:hAnsi="Wingdings" w:hint="default"/>
      </w:rPr>
    </w:lvl>
    <w:lvl w:ilvl="6" w:tplc="D83E3C40">
      <w:start w:val="1"/>
      <w:numFmt w:val="bullet"/>
      <w:lvlText w:val=""/>
      <w:lvlJc w:val="left"/>
      <w:pPr>
        <w:ind w:left="5040" w:hanging="360"/>
      </w:pPr>
      <w:rPr>
        <w:rFonts w:ascii="Symbol" w:hAnsi="Symbol" w:hint="default"/>
      </w:rPr>
    </w:lvl>
    <w:lvl w:ilvl="7" w:tplc="F4DA08CA">
      <w:start w:val="1"/>
      <w:numFmt w:val="bullet"/>
      <w:lvlText w:val="o"/>
      <w:lvlJc w:val="left"/>
      <w:pPr>
        <w:ind w:left="5760" w:hanging="360"/>
      </w:pPr>
      <w:rPr>
        <w:rFonts w:ascii="Courier New" w:hAnsi="Courier New" w:hint="default"/>
      </w:rPr>
    </w:lvl>
    <w:lvl w:ilvl="8" w:tplc="7A521E6A">
      <w:start w:val="1"/>
      <w:numFmt w:val="bullet"/>
      <w:lvlText w:val=""/>
      <w:lvlJc w:val="left"/>
      <w:pPr>
        <w:ind w:left="6480" w:hanging="360"/>
      </w:pPr>
      <w:rPr>
        <w:rFonts w:ascii="Wingdings" w:hAnsi="Wingdings" w:hint="default"/>
      </w:rPr>
    </w:lvl>
  </w:abstractNum>
  <w:abstractNum w:abstractNumId="9" w15:restartNumberingAfterBreak="0">
    <w:nsid w:val="3C4ECCC7"/>
    <w:multiLevelType w:val="hybridMultilevel"/>
    <w:tmpl w:val="D8781856"/>
    <w:lvl w:ilvl="0" w:tplc="DE9817E0">
      <w:start w:val="1"/>
      <w:numFmt w:val="bullet"/>
      <w:lvlText w:val=""/>
      <w:lvlJc w:val="left"/>
      <w:pPr>
        <w:ind w:left="720" w:hanging="360"/>
      </w:pPr>
      <w:rPr>
        <w:rFonts w:ascii="Symbol" w:hAnsi="Symbol" w:hint="default"/>
      </w:rPr>
    </w:lvl>
    <w:lvl w:ilvl="1" w:tplc="6B922D54">
      <w:start w:val="1"/>
      <w:numFmt w:val="bullet"/>
      <w:lvlText w:val="o"/>
      <w:lvlJc w:val="left"/>
      <w:pPr>
        <w:ind w:left="1440" w:hanging="360"/>
      </w:pPr>
      <w:rPr>
        <w:rFonts w:ascii="Courier New" w:hAnsi="Courier New" w:hint="default"/>
      </w:rPr>
    </w:lvl>
    <w:lvl w:ilvl="2" w:tplc="6F325F9E">
      <w:start w:val="1"/>
      <w:numFmt w:val="bullet"/>
      <w:lvlText w:val=""/>
      <w:lvlJc w:val="left"/>
      <w:pPr>
        <w:ind w:left="2160" w:hanging="360"/>
      </w:pPr>
      <w:rPr>
        <w:rFonts w:ascii="Wingdings" w:hAnsi="Wingdings" w:hint="default"/>
      </w:rPr>
    </w:lvl>
    <w:lvl w:ilvl="3" w:tplc="AF7CAFD8">
      <w:start w:val="1"/>
      <w:numFmt w:val="bullet"/>
      <w:lvlText w:val=""/>
      <w:lvlJc w:val="left"/>
      <w:pPr>
        <w:ind w:left="2880" w:hanging="360"/>
      </w:pPr>
      <w:rPr>
        <w:rFonts w:ascii="Symbol" w:hAnsi="Symbol" w:hint="default"/>
      </w:rPr>
    </w:lvl>
    <w:lvl w:ilvl="4" w:tplc="765655EC">
      <w:start w:val="1"/>
      <w:numFmt w:val="bullet"/>
      <w:lvlText w:val="o"/>
      <w:lvlJc w:val="left"/>
      <w:pPr>
        <w:ind w:left="3600" w:hanging="360"/>
      </w:pPr>
      <w:rPr>
        <w:rFonts w:ascii="Courier New" w:hAnsi="Courier New" w:hint="default"/>
      </w:rPr>
    </w:lvl>
    <w:lvl w:ilvl="5" w:tplc="D4C2BA54">
      <w:start w:val="1"/>
      <w:numFmt w:val="bullet"/>
      <w:lvlText w:val=""/>
      <w:lvlJc w:val="left"/>
      <w:pPr>
        <w:ind w:left="4320" w:hanging="360"/>
      </w:pPr>
      <w:rPr>
        <w:rFonts w:ascii="Wingdings" w:hAnsi="Wingdings" w:hint="default"/>
      </w:rPr>
    </w:lvl>
    <w:lvl w:ilvl="6" w:tplc="C7FA4B32">
      <w:start w:val="1"/>
      <w:numFmt w:val="bullet"/>
      <w:lvlText w:val=""/>
      <w:lvlJc w:val="left"/>
      <w:pPr>
        <w:ind w:left="5040" w:hanging="360"/>
      </w:pPr>
      <w:rPr>
        <w:rFonts w:ascii="Symbol" w:hAnsi="Symbol" w:hint="default"/>
      </w:rPr>
    </w:lvl>
    <w:lvl w:ilvl="7" w:tplc="2A402B7E">
      <w:start w:val="1"/>
      <w:numFmt w:val="bullet"/>
      <w:lvlText w:val="o"/>
      <w:lvlJc w:val="left"/>
      <w:pPr>
        <w:ind w:left="5760" w:hanging="360"/>
      </w:pPr>
      <w:rPr>
        <w:rFonts w:ascii="Courier New" w:hAnsi="Courier New" w:hint="default"/>
      </w:rPr>
    </w:lvl>
    <w:lvl w:ilvl="8" w:tplc="FDD09F94">
      <w:start w:val="1"/>
      <w:numFmt w:val="bullet"/>
      <w:lvlText w:val=""/>
      <w:lvlJc w:val="left"/>
      <w:pPr>
        <w:ind w:left="6480" w:hanging="360"/>
      </w:pPr>
      <w:rPr>
        <w:rFonts w:ascii="Wingdings" w:hAnsi="Wingdings" w:hint="default"/>
      </w:rPr>
    </w:lvl>
  </w:abstractNum>
  <w:abstractNum w:abstractNumId="10" w15:restartNumberingAfterBreak="0">
    <w:nsid w:val="49312367"/>
    <w:multiLevelType w:val="hybridMultilevel"/>
    <w:tmpl w:val="D496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87FB7"/>
    <w:multiLevelType w:val="hybridMultilevel"/>
    <w:tmpl w:val="069274D0"/>
    <w:lvl w:ilvl="0" w:tplc="D99AAB24">
      <w:start w:val="1"/>
      <w:numFmt w:val="bullet"/>
      <w:lvlText w:val=""/>
      <w:lvlJc w:val="left"/>
      <w:pPr>
        <w:ind w:left="720" w:hanging="360"/>
      </w:pPr>
      <w:rPr>
        <w:rFonts w:ascii="Symbol" w:hAnsi="Symbol" w:hint="default"/>
      </w:rPr>
    </w:lvl>
    <w:lvl w:ilvl="1" w:tplc="F0742F5C">
      <w:start w:val="1"/>
      <w:numFmt w:val="bullet"/>
      <w:lvlText w:val="o"/>
      <w:lvlJc w:val="left"/>
      <w:pPr>
        <w:ind w:left="1440" w:hanging="360"/>
      </w:pPr>
      <w:rPr>
        <w:rFonts w:ascii="Courier New" w:hAnsi="Courier New" w:hint="default"/>
      </w:rPr>
    </w:lvl>
    <w:lvl w:ilvl="2" w:tplc="502E4C82">
      <w:start w:val="1"/>
      <w:numFmt w:val="bullet"/>
      <w:lvlText w:val=""/>
      <w:lvlJc w:val="left"/>
      <w:pPr>
        <w:ind w:left="2160" w:hanging="360"/>
      </w:pPr>
      <w:rPr>
        <w:rFonts w:ascii="Wingdings" w:hAnsi="Wingdings" w:hint="default"/>
      </w:rPr>
    </w:lvl>
    <w:lvl w:ilvl="3" w:tplc="8AAEC2C0">
      <w:start w:val="1"/>
      <w:numFmt w:val="bullet"/>
      <w:lvlText w:val=""/>
      <w:lvlJc w:val="left"/>
      <w:pPr>
        <w:ind w:left="2880" w:hanging="360"/>
      </w:pPr>
      <w:rPr>
        <w:rFonts w:ascii="Symbol" w:hAnsi="Symbol" w:hint="default"/>
      </w:rPr>
    </w:lvl>
    <w:lvl w:ilvl="4" w:tplc="F4C835F0">
      <w:start w:val="1"/>
      <w:numFmt w:val="bullet"/>
      <w:lvlText w:val="o"/>
      <w:lvlJc w:val="left"/>
      <w:pPr>
        <w:ind w:left="3600" w:hanging="360"/>
      </w:pPr>
      <w:rPr>
        <w:rFonts w:ascii="Courier New" w:hAnsi="Courier New" w:hint="default"/>
      </w:rPr>
    </w:lvl>
    <w:lvl w:ilvl="5" w:tplc="C56A313C">
      <w:start w:val="1"/>
      <w:numFmt w:val="bullet"/>
      <w:lvlText w:val=""/>
      <w:lvlJc w:val="left"/>
      <w:pPr>
        <w:ind w:left="4320" w:hanging="360"/>
      </w:pPr>
      <w:rPr>
        <w:rFonts w:ascii="Wingdings" w:hAnsi="Wingdings" w:hint="default"/>
      </w:rPr>
    </w:lvl>
    <w:lvl w:ilvl="6" w:tplc="3B5CC648">
      <w:start w:val="1"/>
      <w:numFmt w:val="bullet"/>
      <w:lvlText w:val=""/>
      <w:lvlJc w:val="left"/>
      <w:pPr>
        <w:ind w:left="5040" w:hanging="360"/>
      </w:pPr>
      <w:rPr>
        <w:rFonts w:ascii="Symbol" w:hAnsi="Symbol" w:hint="default"/>
      </w:rPr>
    </w:lvl>
    <w:lvl w:ilvl="7" w:tplc="4F5AC1B8">
      <w:start w:val="1"/>
      <w:numFmt w:val="bullet"/>
      <w:lvlText w:val="o"/>
      <w:lvlJc w:val="left"/>
      <w:pPr>
        <w:ind w:left="5760" w:hanging="360"/>
      </w:pPr>
      <w:rPr>
        <w:rFonts w:ascii="Courier New" w:hAnsi="Courier New" w:hint="default"/>
      </w:rPr>
    </w:lvl>
    <w:lvl w:ilvl="8" w:tplc="29169A3A">
      <w:start w:val="1"/>
      <w:numFmt w:val="bullet"/>
      <w:lvlText w:val=""/>
      <w:lvlJc w:val="left"/>
      <w:pPr>
        <w:ind w:left="6480" w:hanging="360"/>
      </w:pPr>
      <w:rPr>
        <w:rFonts w:ascii="Wingdings" w:hAnsi="Wingdings" w:hint="default"/>
      </w:rPr>
    </w:lvl>
  </w:abstractNum>
  <w:abstractNum w:abstractNumId="12" w15:restartNumberingAfterBreak="0">
    <w:nsid w:val="520A3964"/>
    <w:multiLevelType w:val="hybridMultilevel"/>
    <w:tmpl w:val="8B2CA7DA"/>
    <w:lvl w:ilvl="0" w:tplc="0846C86E">
      <w:start w:val="1"/>
      <w:numFmt w:val="bullet"/>
      <w:lvlText w:val=""/>
      <w:lvlJc w:val="left"/>
      <w:pPr>
        <w:ind w:left="720" w:hanging="360"/>
      </w:pPr>
      <w:rPr>
        <w:rFonts w:ascii="Symbol" w:hAnsi="Symbol" w:hint="default"/>
      </w:rPr>
    </w:lvl>
    <w:lvl w:ilvl="1" w:tplc="BC7EC21E">
      <w:start w:val="1"/>
      <w:numFmt w:val="bullet"/>
      <w:lvlText w:val="o"/>
      <w:lvlJc w:val="left"/>
      <w:pPr>
        <w:ind w:left="1440" w:hanging="360"/>
      </w:pPr>
      <w:rPr>
        <w:rFonts w:ascii="Courier New" w:hAnsi="Courier New" w:hint="default"/>
      </w:rPr>
    </w:lvl>
    <w:lvl w:ilvl="2" w:tplc="762C088C">
      <w:start w:val="1"/>
      <w:numFmt w:val="bullet"/>
      <w:lvlText w:val=""/>
      <w:lvlJc w:val="left"/>
      <w:pPr>
        <w:ind w:left="2160" w:hanging="360"/>
      </w:pPr>
      <w:rPr>
        <w:rFonts w:ascii="Wingdings" w:hAnsi="Wingdings" w:hint="default"/>
      </w:rPr>
    </w:lvl>
    <w:lvl w:ilvl="3" w:tplc="4FDAD562">
      <w:start w:val="1"/>
      <w:numFmt w:val="bullet"/>
      <w:lvlText w:val=""/>
      <w:lvlJc w:val="left"/>
      <w:pPr>
        <w:ind w:left="2880" w:hanging="360"/>
      </w:pPr>
      <w:rPr>
        <w:rFonts w:ascii="Symbol" w:hAnsi="Symbol" w:hint="default"/>
      </w:rPr>
    </w:lvl>
    <w:lvl w:ilvl="4" w:tplc="97AE694C">
      <w:start w:val="1"/>
      <w:numFmt w:val="bullet"/>
      <w:lvlText w:val="o"/>
      <w:lvlJc w:val="left"/>
      <w:pPr>
        <w:ind w:left="3600" w:hanging="360"/>
      </w:pPr>
      <w:rPr>
        <w:rFonts w:ascii="Courier New" w:hAnsi="Courier New" w:hint="default"/>
      </w:rPr>
    </w:lvl>
    <w:lvl w:ilvl="5" w:tplc="EE3C0098">
      <w:start w:val="1"/>
      <w:numFmt w:val="bullet"/>
      <w:lvlText w:val=""/>
      <w:lvlJc w:val="left"/>
      <w:pPr>
        <w:ind w:left="4320" w:hanging="360"/>
      </w:pPr>
      <w:rPr>
        <w:rFonts w:ascii="Wingdings" w:hAnsi="Wingdings" w:hint="default"/>
      </w:rPr>
    </w:lvl>
    <w:lvl w:ilvl="6" w:tplc="31B8DDFA">
      <w:start w:val="1"/>
      <w:numFmt w:val="bullet"/>
      <w:lvlText w:val=""/>
      <w:lvlJc w:val="left"/>
      <w:pPr>
        <w:ind w:left="5040" w:hanging="360"/>
      </w:pPr>
      <w:rPr>
        <w:rFonts w:ascii="Symbol" w:hAnsi="Symbol" w:hint="default"/>
      </w:rPr>
    </w:lvl>
    <w:lvl w:ilvl="7" w:tplc="7B8C0EDA">
      <w:start w:val="1"/>
      <w:numFmt w:val="bullet"/>
      <w:lvlText w:val="o"/>
      <w:lvlJc w:val="left"/>
      <w:pPr>
        <w:ind w:left="5760" w:hanging="360"/>
      </w:pPr>
      <w:rPr>
        <w:rFonts w:ascii="Courier New" w:hAnsi="Courier New" w:hint="default"/>
      </w:rPr>
    </w:lvl>
    <w:lvl w:ilvl="8" w:tplc="03FE6924">
      <w:start w:val="1"/>
      <w:numFmt w:val="bullet"/>
      <w:lvlText w:val=""/>
      <w:lvlJc w:val="left"/>
      <w:pPr>
        <w:ind w:left="6480" w:hanging="360"/>
      </w:pPr>
      <w:rPr>
        <w:rFonts w:ascii="Wingdings" w:hAnsi="Wingdings" w:hint="default"/>
      </w:rPr>
    </w:lvl>
  </w:abstractNum>
  <w:abstractNum w:abstractNumId="13" w15:restartNumberingAfterBreak="0">
    <w:nsid w:val="57212F75"/>
    <w:multiLevelType w:val="hybridMultilevel"/>
    <w:tmpl w:val="71C64B66"/>
    <w:lvl w:ilvl="0" w:tplc="D5909652">
      <w:start w:val="1"/>
      <w:numFmt w:val="bullet"/>
      <w:lvlText w:val=""/>
      <w:lvlJc w:val="left"/>
      <w:pPr>
        <w:ind w:left="720" w:hanging="360"/>
      </w:pPr>
      <w:rPr>
        <w:rFonts w:ascii="Symbol" w:hAnsi="Symbol" w:hint="default"/>
      </w:rPr>
    </w:lvl>
    <w:lvl w:ilvl="1" w:tplc="7108C2F4">
      <w:start w:val="1"/>
      <w:numFmt w:val="bullet"/>
      <w:lvlText w:val="o"/>
      <w:lvlJc w:val="left"/>
      <w:pPr>
        <w:ind w:left="1440" w:hanging="360"/>
      </w:pPr>
      <w:rPr>
        <w:rFonts w:ascii="Courier New" w:hAnsi="Courier New" w:hint="default"/>
      </w:rPr>
    </w:lvl>
    <w:lvl w:ilvl="2" w:tplc="99F4A106">
      <w:start w:val="1"/>
      <w:numFmt w:val="bullet"/>
      <w:lvlText w:val=""/>
      <w:lvlJc w:val="left"/>
      <w:pPr>
        <w:ind w:left="2160" w:hanging="360"/>
      </w:pPr>
      <w:rPr>
        <w:rFonts w:ascii="Wingdings" w:hAnsi="Wingdings" w:hint="default"/>
      </w:rPr>
    </w:lvl>
    <w:lvl w:ilvl="3" w:tplc="CC3253E8">
      <w:start w:val="1"/>
      <w:numFmt w:val="bullet"/>
      <w:lvlText w:val=""/>
      <w:lvlJc w:val="left"/>
      <w:pPr>
        <w:ind w:left="2880" w:hanging="360"/>
      </w:pPr>
      <w:rPr>
        <w:rFonts w:ascii="Symbol" w:hAnsi="Symbol" w:hint="default"/>
      </w:rPr>
    </w:lvl>
    <w:lvl w:ilvl="4" w:tplc="61D24C9A">
      <w:start w:val="1"/>
      <w:numFmt w:val="bullet"/>
      <w:lvlText w:val="o"/>
      <w:lvlJc w:val="left"/>
      <w:pPr>
        <w:ind w:left="3600" w:hanging="360"/>
      </w:pPr>
      <w:rPr>
        <w:rFonts w:ascii="Courier New" w:hAnsi="Courier New" w:hint="default"/>
      </w:rPr>
    </w:lvl>
    <w:lvl w:ilvl="5" w:tplc="1930B832">
      <w:start w:val="1"/>
      <w:numFmt w:val="bullet"/>
      <w:lvlText w:val=""/>
      <w:lvlJc w:val="left"/>
      <w:pPr>
        <w:ind w:left="4320" w:hanging="360"/>
      </w:pPr>
      <w:rPr>
        <w:rFonts w:ascii="Wingdings" w:hAnsi="Wingdings" w:hint="default"/>
      </w:rPr>
    </w:lvl>
    <w:lvl w:ilvl="6" w:tplc="D1BA4D78">
      <w:start w:val="1"/>
      <w:numFmt w:val="bullet"/>
      <w:lvlText w:val=""/>
      <w:lvlJc w:val="left"/>
      <w:pPr>
        <w:ind w:left="5040" w:hanging="360"/>
      </w:pPr>
      <w:rPr>
        <w:rFonts w:ascii="Symbol" w:hAnsi="Symbol" w:hint="default"/>
      </w:rPr>
    </w:lvl>
    <w:lvl w:ilvl="7" w:tplc="6C5A2E9A">
      <w:start w:val="1"/>
      <w:numFmt w:val="bullet"/>
      <w:lvlText w:val="o"/>
      <w:lvlJc w:val="left"/>
      <w:pPr>
        <w:ind w:left="5760" w:hanging="360"/>
      </w:pPr>
      <w:rPr>
        <w:rFonts w:ascii="Courier New" w:hAnsi="Courier New" w:hint="default"/>
      </w:rPr>
    </w:lvl>
    <w:lvl w:ilvl="8" w:tplc="1FB84AF8">
      <w:start w:val="1"/>
      <w:numFmt w:val="bullet"/>
      <w:lvlText w:val=""/>
      <w:lvlJc w:val="left"/>
      <w:pPr>
        <w:ind w:left="6480" w:hanging="360"/>
      </w:pPr>
      <w:rPr>
        <w:rFonts w:ascii="Wingdings" w:hAnsi="Wingdings" w:hint="default"/>
      </w:rPr>
    </w:lvl>
  </w:abstractNum>
  <w:abstractNum w:abstractNumId="14" w15:restartNumberingAfterBreak="0">
    <w:nsid w:val="60F7E3D7"/>
    <w:multiLevelType w:val="hybridMultilevel"/>
    <w:tmpl w:val="F776F0C6"/>
    <w:lvl w:ilvl="0" w:tplc="86BC84DE">
      <w:start w:val="1"/>
      <w:numFmt w:val="bullet"/>
      <w:lvlText w:val=""/>
      <w:lvlJc w:val="left"/>
      <w:pPr>
        <w:ind w:left="720" w:hanging="360"/>
      </w:pPr>
      <w:rPr>
        <w:rFonts w:ascii="Symbol" w:hAnsi="Symbol" w:hint="default"/>
      </w:rPr>
    </w:lvl>
    <w:lvl w:ilvl="1" w:tplc="C1380D54">
      <w:start w:val="1"/>
      <w:numFmt w:val="bullet"/>
      <w:lvlText w:val="o"/>
      <w:lvlJc w:val="left"/>
      <w:pPr>
        <w:ind w:left="1440" w:hanging="360"/>
      </w:pPr>
      <w:rPr>
        <w:rFonts w:ascii="Courier New" w:hAnsi="Courier New" w:hint="default"/>
      </w:rPr>
    </w:lvl>
    <w:lvl w:ilvl="2" w:tplc="94E8F06C">
      <w:start w:val="1"/>
      <w:numFmt w:val="bullet"/>
      <w:lvlText w:val=""/>
      <w:lvlJc w:val="left"/>
      <w:pPr>
        <w:ind w:left="2160" w:hanging="360"/>
      </w:pPr>
      <w:rPr>
        <w:rFonts w:ascii="Wingdings" w:hAnsi="Wingdings" w:hint="default"/>
      </w:rPr>
    </w:lvl>
    <w:lvl w:ilvl="3" w:tplc="0F42CFD4">
      <w:start w:val="1"/>
      <w:numFmt w:val="bullet"/>
      <w:lvlText w:val=""/>
      <w:lvlJc w:val="left"/>
      <w:pPr>
        <w:ind w:left="2880" w:hanging="360"/>
      </w:pPr>
      <w:rPr>
        <w:rFonts w:ascii="Symbol" w:hAnsi="Symbol" w:hint="default"/>
      </w:rPr>
    </w:lvl>
    <w:lvl w:ilvl="4" w:tplc="6FA0BBA0">
      <w:start w:val="1"/>
      <w:numFmt w:val="bullet"/>
      <w:lvlText w:val="o"/>
      <w:lvlJc w:val="left"/>
      <w:pPr>
        <w:ind w:left="3600" w:hanging="360"/>
      </w:pPr>
      <w:rPr>
        <w:rFonts w:ascii="Courier New" w:hAnsi="Courier New" w:hint="default"/>
      </w:rPr>
    </w:lvl>
    <w:lvl w:ilvl="5" w:tplc="6BD09B2A">
      <w:start w:val="1"/>
      <w:numFmt w:val="bullet"/>
      <w:lvlText w:val=""/>
      <w:lvlJc w:val="left"/>
      <w:pPr>
        <w:ind w:left="4320" w:hanging="360"/>
      </w:pPr>
      <w:rPr>
        <w:rFonts w:ascii="Wingdings" w:hAnsi="Wingdings" w:hint="default"/>
      </w:rPr>
    </w:lvl>
    <w:lvl w:ilvl="6" w:tplc="44F4CC12">
      <w:start w:val="1"/>
      <w:numFmt w:val="bullet"/>
      <w:lvlText w:val=""/>
      <w:lvlJc w:val="left"/>
      <w:pPr>
        <w:ind w:left="5040" w:hanging="360"/>
      </w:pPr>
      <w:rPr>
        <w:rFonts w:ascii="Symbol" w:hAnsi="Symbol" w:hint="default"/>
      </w:rPr>
    </w:lvl>
    <w:lvl w:ilvl="7" w:tplc="838AC00A">
      <w:start w:val="1"/>
      <w:numFmt w:val="bullet"/>
      <w:lvlText w:val="o"/>
      <w:lvlJc w:val="left"/>
      <w:pPr>
        <w:ind w:left="5760" w:hanging="360"/>
      </w:pPr>
      <w:rPr>
        <w:rFonts w:ascii="Courier New" w:hAnsi="Courier New" w:hint="default"/>
      </w:rPr>
    </w:lvl>
    <w:lvl w:ilvl="8" w:tplc="C9F8CED6">
      <w:start w:val="1"/>
      <w:numFmt w:val="bullet"/>
      <w:lvlText w:val=""/>
      <w:lvlJc w:val="left"/>
      <w:pPr>
        <w:ind w:left="6480" w:hanging="360"/>
      </w:pPr>
      <w:rPr>
        <w:rFonts w:ascii="Wingdings" w:hAnsi="Wingdings" w:hint="default"/>
      </w:rPr>
    </w:lvl>
  </w:abstractNum>
  <w:abstractNum w:abstractNumId="15" w15:restartNumberingAfterBreak="0">
    <w:nsid w:val="67536629"/>
    <w:multiLevelType w:val="hybridMultilevel"/>
    <w:tmpl w:val="DA9AEC48"/>
    <w:lvl w:ilvl="0" w:tplc="2FCC00DA">
      <w:start w:val="1"/>
      <w:numFmt w:val="bullet"/>
      <w:lvlText w:val=""/>
      <w:lvlJc w:val="left"/>
      <w:pPr>
        <w:ind w:left="720" w:hanging="360"/>
      </w:pPr>
      <w:rPr>
        <w:rFonts w:ascii="Symbol" w:hAnsi="Symbol" w:hint="default"/>
      </w:rPr>
    </w:lvl>
    <w:lvl w:ilvl="1" w:tplc="E2F43F1C">
      <w:start w:val="1"/>
      <w:numFmt w:val="bullet"/>
      <w:lvlText w:val="o"/>
      <w:lvlJc w:val="left"/>
      <w:pPr>
        <w:ind w:left="1440" w:hanging="360"/>
      </w:pPr>
      <w:rPr>
        <w:rFonts w:ascii="Courier New" w:hAnsi="Courier New" w:hint="default"/>
      </w:rPr>
    </w:lvl>
    <w:lvl w:ilvl="2" w:tplc="8146FB9E">
      <w:start w:val="1"/>
      <w:numFmt w:val="bullet"/>
      <w:lvlText w:val=""/>
      <w:lvlJc w:val="left"/>
      <w:pPr>
        <w:ind w:left="2160" w:hanging="360"/>
      </w:pPr>
      <w:rPr>
        <w:rFonts w:ascii="Wingdings" w:hAnsi="Wingdings" w:hint="default"/>
      </w:rPr>
    </w:lvl>
    <w:lvl w:ilvl="3" w:tplc="8F1A458E">
      <w:start w:val="1"/>
      <w:numFmt w:val="bullet"/>
      <w:lvlText w:val=""/>
      <w:lvlJc w:val="left"/>
      <w:pPr>
        <w:ind w:left="2880" w:hanging="360"/>
      </w:pPr>
      <w:rPr>
        <w:rFonts w:ascii="Symbol" w:hAnsi="Symbol" w:hint="default"/>
      </w:rPr>
    </w:lvl>
    <w:lvl w:ilvl="4" w:tplc="C6682378">
      <w:start w:val="1"/>
      <w:numFmt w:val="bullet"/>
      <w:lvlText w:val="o"/>
      <w:lvlJc w:val="left"/>
      <w:pPr>
        <w:ind w:left="3600" w:hanging="360"/>
      </w:pPr>
      <w:rPr>
        <w:rFonts w:ascii="Courier New" w:hAnsi="Courier New" w:hint="default"/>
      </w:rPr>
    </w:lvl>
    <w:lvl w:ilvl="5" w:tplc="272409CC">
      <w:start w:val="1"/>
      <w:numFmt w:val="bullet"/>
      <w:lvlText w:val=""/>
      <w:lvlJc w:val="left"/>
      <w:pPr>
        <w:ind w:left="4320" w:hanging="360"/>
      </w:pPr>
      <w:rPr>
        <w:rFonts w:ascii="Wingdings" w:hAnsi="Wingdings" w:hint="default"/>
      </w:rPr>
    </w:lvl>
    <w:lvl w:ilvl="6" w:tplc="27009DF2">
      <w:start w:val="1"/>
      <w:numFmt w:val="bullet"/>
      <w:lvlText w:val=""/>
      <w:lvlJc w:val="left"/>
      <w:pPr>
        <w:ind w:left="5040" w:hanging="360"/>
      </w:pPr>
      <w:rPr>
        <w:rFonts w:ascii="Symbol" w:hAnsi="Symbol" w:hint="default"/>
      </w:rPr>
    </w:lvl>
    <w:lvl w:ilvl="7" w:tplc="FE689ADC">
      <w:start w:val="1"/>
      <w:numFmt w:val="bullet"/>
      <w:lvlText w:val="o"/>
      <w:lvlJc w:val="left"/>
      <w:pPr>
        <w:ind w:left="5760" w:hanging="360"/>
      </w:pPr>
      <w:rPr>
        <w:rFonts w:ascii="Courier New" w:hAnsi="Courier New" w:hint="default"/>
      </w:rPr>
    </w:lvl>
    <w:lvl w:ilvl="8" w:tplc="5C5A757E">
      <w:start w:val="1"/>
      <w:numFmt w:val="bullet"/>
      <w:lvlText w:val=""/>
      <w:lvlJc w:val="left"/>
      <w:pPr>
        <w:ind w:left="6480" w:hanging="360"/>
      </w:pPr>
      <w:rPr>
        <w:rFonts w:ascii="Wingdings" w:hAnsi="Wingdings" w:hint="default"/>
      </w:rPr>
    </w:lvl>
  </w:abstractNum>
  <w:abstractNum w:abstractNumId="16" w15:restartNumberingAfterBreak="0">
    <w:nsid w:val="7D09073B"/>
    <w:multiLevelType w:val="hybridMultilevel"/>
    <w:tmpl w:val="334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80312">
    <w:abstractNumId w:val="8"/>
  </w:num>
  <w:num w:numId="2" w16cid:durableId="316998065">
    <w:abstractNumId w:val="11"/>
  </w:num>
  <w:num w:numId="3" w16cid:durableId="2028827728">
    <w:abstractNumId w:val="4"/>
  </w:num>
  <w:num w:numId="4" w16cid:durableId="569267597">
    <w:abstractNumId w:val="9"/>
  </w:num>
  <w:num w:numId="5" w16cid:durableId="70666291">
    <w:abstractNumId w:val="12"/>
  </w:num>
  <w:num w:numId="6" w16cid:durableId="932012580">
    <w:abstractNumId w:val="15"/>
  </w:num>
  <w:num w:numId="7" w16cid:durableId="1328902274">
    <w:abstractNumId w:val="6"/>
  </w:num>
  <w:num w:numId="8" w16cid:durableId="2002156734">
    <w:abstractNumId w:val="5"/>
  </w:num>
  <w:num w:numId="9" w16cid:durableId="1512642006">
    <w:abstractNumId w:val="7"/>
  </w:num>
  <w:num w:numId="10" w16cid:durableId="1468814493">
    <w:abstractNumId w:val="2"/>
  </w:num>
  <w:num w:numId="11" w16cid:durableId="1544364054">
    <w:abstractNumId w:val="1"/>
  </w:num>
  <w:num w:numId="12" w16cid:durableId="1125999827">
    <w:abstractNumId w:val="14"/>
  </w:num>
  <w:num w:numId="13" w16cid:durableId="1391995372">
    <w:abstractNumId w:val="13"/>
  </w:num>
  <w:num w:numId="14" w16cid:durableId="749422809">
    <w:abstractNumId w:val="16"/>
  </w:num>
  <w:num w:numId="15" w16cid:durableId="29771736">
    <w:abstractNumId w:val="0"/>
  </w:num>
  <w:num w:numId="16" w16cid:durableId="111293004">
    <w:abstractNumId w:val="10"/>
  </w:num>
  <w:num w:numId="17" w16cid:durableId="13634354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EBE Mallory R">
    <w15:presenceInfo w15:providerId="AD" w15:userId="S::mallory.beebe@lanecountyor.gov::92bc6523-0f7d-4253-bca9-dc3544c34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ACD89"/>
    <w:rsid w:val="0001467E"/>
    <w:rsid w:val="000370BE"/>
    <w:rsid w:val="00047774"/>
    <w:rsid w:val="00054DF0"/>
    <w:rsid w:val="0012088F"/>
    <w:rsid w:val="00133352"/>
    <w:rsid w:val="001A71E1"/>
    <w:rsid w:val="002A0D61"/>
    <w:rsid w:val="002D699E"/>
    <w:rsid w:val="00330567"/>
    <w:rsid w:val="0035AA7C"/>
    <w:rsid w:val="003A06A1"/>
    <w:rsid w:val="003E1973"/>
    <w:rsid w:val="00423A54"/>
    <w:rsid w:val="004414DD"/>
    <w:rsid w:val="00457984"/>
    <w:rsid w:val="004B51E9"/>
    <w:rsid w:val="004C3719"/>
    <w:rsid w:val="00516DB5"/>
    <w:rsid w:val="005563FF"/>
    <w:rsid w:val="005D2038"/>
    <w:rsid w:val="00604DD7"/>
    <w:rsid w:val="0060D165"/>
    <w:rsid w:val="00623CE8"/>
    <w:rsid w:val="00636D28"/>
    <w:rsid w:val="00660BA2"/>
    <w:rsid w:val="0067204B"/>
    <w:rsid w:val="006C7EE6"/>
    <w:rsid w:val="006E77D1"/>
    <w:rsid w:val="007109A6"/>
    <w:rsid w:val="00710A16"/>
    <w:rsid w:val="00711C1A"/>
    <w:rsid w:val="007819B8"/>
    <w:rsid w:val="007969E4"/>
    <w:rsid w:val="007C1147"/>
    <w:rsid w:val="00800C9F"/>
    <w:rsid w:val="008507F2"/>
    <w:rsid w:val="008525AE"/>
    <w:rsid w:val="008729C5"/>
    <w:rsid w:val="00896EE4"/>
    <w:rsid w:val="008D24A2"/>
    <w:rsid w:val="00983799"/>
    <w:rsid w:val="009C64E6"/>
    <w:rsid w:val="00A2BBB9"/>
    <w:rsid w:val="00A5021D"/>
    <w:rsid w:val="00A9552A"/>
    <w:rsid w:val="00AA0620"/>
    <w:rsid w:val="00AB23D4"/>
    <w:rsid w:val="00B44099"/>
    <w:rsid w:val="00B65674"/>
    <w:rsid w:val="00BF40BB"/>
    <w:rsid w:val="00C21C22"/>
    <w:rsid w:val="00C773A6"/>
    <w:rsid w:val="00C936D7"/>
    <w:rsid w:val="00D30156"/>
    <w:rsid w:val="00D53AC3"/>
    <w:rsid w:val="00D7339F"/>
    <w:rsid w:val="00D77E99"/>
    <w:rsid w:val="00D828BD"/>
    <w:rsid w:val="00DA154C"/>
    <w:rsid w:val="00E31F52"/>
    <w:rsid w:val="00E60509"/>
    <w:rsid w:val="00E76607"/>
    <w:rsid w:val="00EB1BC7"/>
    <w:rsid w:val="00EE140E"/>
    <w:rsid w:val="00EFF2B3"/>
    <w:rsid w:val="00F02B68"/>
    <w:rsid w:val="00F370D7"/>
    <w:rsid w:val="00F52CBE"/>
    <w:rsid w:val="00FC574D"/>
    <w:rsid w:val="00FE4033"/>
    <w:rsid w:val="0115CC43"/>
    <w:rsid w:val="01435B45"/>
    <w:rsid w:val="01A824E1"/>
    <w:rsid w:val="01E59E21"/>
    <w:rsid w:val="023A0609"/>
    <w:rsid w:val="0258E15C"/>
    <w:rsid w:val="028AA013"/>
    <w:rsid w:val="02B1B0D2"/>
    <w:rsid w:val="02D29316"/>
    <w:rsid w:val="02E88C66"/>
    <w:rsid w:val="030D6338"/>
    <w:rsid w:val="032BB1BE"/>
    <w:rsid w:val="0339835A"/>
    <w:rsid w:val="03497BEB"/>
    <w:rsid w:val="03661DE7"/>
    <w:rsid w:val="03A32FA9"/>
    <w:rsid w:val="03A87DF1"/>
    <w:rsid w:val="03D32FB1"/>
    <w:rsid w:val="03DA835D"/>
    <w:rsid w:val="04034292"/>
    <w:rsid w:val="0404FD33"/>
    <w:rsid w:val="04138A9A"/>
    <w:rsid w:val="042EB1EA"/>
    <w:rsid w:val="04404155"/>
    <w:rsid w:val="0451C9F0"/>
    <w:rsid w:val="0480D0F5"/>
    <w:rsid w:val="04DC5715"/>
    <w:rsid w:val="05277233"/>
    <w:rsid w:val="054E3E41"/>
    <w:rsid w:val="0598EF87"/>
    <w:rsid w:val="05B38C99"/>
    <w:rsid w:val="05B8B2B2"/>
    <w:rsid w:val="05CA3C40"/>
    <w:rsid w:val="06384779"/>
    <w:rsid w:val="06565A78"/>
    <w:rsid w:val="06C08611"/>
    <w:rsid w:val="06D64181"/>
    <w:rsid w:val="07294EC4"/>
    <w:rsid w:val="073CA0C3"/>
    <w:rsid w:val="074BA218"/>
    <w:rsid w:val="075038A2"/>
    <w:rsid w:val="080AE064"/>
    <w:rsid w:val="08277E74"/>
    <w:rsid w:val="0845DA39"/>
    <w:rsid w:val="0894EBEE"/>
    <w:rsid w:val="08A70A1B"/>
    <w:rsid w:val="0934704E"/>
    <w:rsid w:val="09606377"/>
    <w:rsid w:val="09612FE1"/>
    <w:rsid w:val="0973690C"/>
    <w:rsid w:val="09B10CEF"/>
    <w:rsid w:val="09C7AD56"/>
    <w:rsid w:val="09FE80A9"/>
    <w:rsid w:val="0A143C6D"/>
    <w:rsid w:val="0A1BEBC7"/>
    <w:rsid w:val="0A231C79"/>
    <w:rsid w:val="0A4176C6"/>
    <w:rsid w:val="0A48D9AF"/>
    <w:rsid w:val="0A5653A4"/>
    <w:rsid w:val="0A5D4603"/>
    <w:rsid w:val="0A7C2CA2"/>
    <w:rsid w:val="0AA54F22"/>
    <w:rsid w:val="0AD27ABF"/>
    <w:rsid w:val="0AD2C8E6"/>
    <w:rsid w:val="0AD432A0"/>
    <w:rsid w:val="0ADCE024"/>
    <w:rsid w:val="0B9D1CD5"/>
    <w:rsid w:val="0BAD21B3"/>
    <w:rsid w:val="0BDB5373"/>
    <w:rsid w:val="0BE1D29A"/>
    <w:rsid w:val="0C08F5CA"/>
    <w:rsid w:val="0C1CB581"/>
    <w:rsid w:val="0C6A9505"/>
    <w:rsid w:val="0C70C4ED"/>
    <w:rsid w:val="0D6AC3E2"/>
    <w:rsid w:val="0D77D050"/>
    <w:rsid w:val="0DADC659"/>
    <w:rsid w:val="0DC2DDB8"/>
    <w:rsid w:val="0DDCF1AF"/>
    <w:rsid w:val="0DF218B7"/>
    <w:rsid w:val="0DFDCB76"/>
    <w:rsid w:val="0E236F34"/>
    <w:rsid w:val="0E2B5E48"/>
    <w:rsid w:val="0E8D585D"/>
    <w:rsid w:val="0EE12C42"/>
    <w:rsid w:val="0EEE4BFC"/>
    <w:rsid w:val="0EF2F912"/>
    <w:rsid w:val="0F2E9438"/>
    <w:rsid w:val="0F883889"/>
    <w:rsid w:val="0F8AADE9"/>
    <w:rsid w:val="0F93BB77"/>
    <w:rsid w:val="0FA1EF91"/>
    <w:rsid w:val="0FB00CAA"/>
    <w:rsid w:val="0FE26508"/>
    <w:rsid w:val="100D982A"/>
    <w:rsid w:val="102D1DAF"/>
    <w:rsid w:val="105E92C5"/>
    <w:rsid w:val="10667E19"/>
    <w:rsid w:val="108908B2"/>
    <w:rsid w:val="10A9E6D2"/>
    <w:rsid w:val="10BAAF17"/>
    <w:rsid w:val="10C6FEAA"/>
    <w:rsid w:val="10F4EF14"/>
    <w:rsid w:val="110FFF7B"/>
    <w:rsid w:val="11270248"/>
    <w:rsid w:val="11337762"/>
    <w:rsid w:val="1165C12A"/>
    <w:rsid w:val="1182893B"/>
    <w:rsid w:val="11844C06"/>
    <w:rsid w:val="12017D1F"/>
    <w:rsid w:val="123A142C"/>
    <w:rsid w:val="12541E75"/>
    <w:rsid w:val="1254CF4A"/>
    <w:rsid w:val="125C1D1C"/>
    <w:rsid w:val="127D7084"/>
    <w:rsid w:val="12A1A49D"/>
    <w:rsid w:val="12A70ECB"/>
    <w:rsid w:val="12A91FA2"/>
    <w:rsid w:val="12DD988B"/>
    <w:rsid w:val="12FEDAC7"/>
    <w:rsid w:val="134D7180"/>
    <w:rsid w:val="137D1DF2"/>
    <w:rsid w:val="138268D4"/>
    <w:rsid w:val="1383A3CB"/>
    <w:rsid w:val="138D5BFD"/>
    <w:rsid w:val="13980F2F"/>
    <w:rsid w:val="13CB20A1"/>
    <w:rsid w:val="13CDE805"/>
    <w:rsid w:val="13D12952"/>
    <w:rsid w:val="13DE19CC"/>
    <w:rsid w:val="1431919B"/>
    <w:rsid w:val="14B88995"/>
    <w:rsid w:val="14BD5A71"/>
    <w:rsid w:val="14DD857B"/>
    <w:rsid w:val="14DF8E20"/>
    <w:rsid w:val="150C6390"/>
    <w:rsid w:val="15749F07"/>
    <w:rsid w:val="15A79F77"/>
    <w:rsid w:val="15A81D4A"/>
    <w:rsid w:val="15CC46E6"/>
    <w:rsid w:val="15D1CA28"/>
    <w:rsid w:val="16CE5A70"/>
    <w:rsid w:val="1714B8C1"/>
    <w:rsid w:val="17238890"/>
    <w:rsid w:val="174A7509"/>
    <w:rsid w:val="1792718C"/>
    <w:rsid w:val="17E7CCA2"/>
    <w:rsid w:val="17F88923"/>
    <w:rsid w:val="185FD382"/>
    <w:rsid w:val="18C05D2F"/>
    <w:rsid w:val="18D8942E"/>
    <w:rsid w:val="18F14B76"/>
    <w:rsid w:val="18FC04A3"/>
    <w:rsid w:val="1922330C"/>
    <w:rsid w:val="1964A4BA"/>
    <w:rsid w:val="19738226"/>
    <w:rsid w:val="19BEBC37"/>
    <w:rsid w:val="19DA3DF7"/>
    <w:rsid w:val="1A3C0AB2"/>
    <w:rsid w:val="1B8BD6CF"/>
    <w:rsid w:val="1BE27769"/>
    <w:rsid w:val="1C3FBED6"/>
    <w:rsid w:val="1C607631"/>
    <w:rsid w:val="1CA22A4C"/>
    <w:rsid w:val="1CB71A28"/>
    <w:rsid w:val="1CBF3026"/>
    <w:rsid w:val="1D0FAC10"/>
    <w:rsid w:val="1D35947C"/>
    <w:rsid w:val="1D3D7388"/>
    <w:rsid w:val="1D4A114E"/>
    <w:rsid w:val="1D66200B"/>
    <w:rsid w:val="1DC6CB66"/>
    <w:rsid w:val="1E0B9F67"/>
    <w:rsid w:val="1E3B4782"/>
    <w:rsid w:val="1E42D140"/>
    <w:rsid w:val="1E9C7714"/>
    <w:rsid w:val="1EA2340A"/>
    <w:rsid w:val="1EA818F7"/>
    <w:rsid w:val="1F2B0A03"/>
    <w:rsid w:val="1F6ECBD9"/>
    <w:rsid w:val="1F9882A5"/>
    <w:rsid w:val="1F9AF381"/>
    <w:rsid w:val="1FB4D37D"/>
    <w:rsid w:val="1FE86EF3"/>
    <w:rsid w:val="1FF89379"/>
    <w:rsid w:val="20A89465"/>
    <w:rsid w:val="2123D1BB"/>
    <w:rsid w:val="21380477"/>
    <w:rsid w:val="21772A72"/>
    <w:rsid w:val="223218D5"/>
    <w:rsid w:val="22E5E3A8"/>
    <w:rsid w:val="22F27EDB"/>
    <w:rsid w:val="2317AD2B"/>
    <w:rsid w:val="231C078B"/>
    <w:rsid w:val="235BFDDB"/>
    <w:rsid w:val="23629702"/>
    <w:rsid w:val="23A8A747"/>
    <w:rsid w:val="23E1C1C3"/>
    <w:rsid w:val="24498D39"/>
    <w:rsid w:val="24BE1E83"/>
    <w:rsid w:val="24CE3D66"/>
    <w:rsid w:val="24DF273E"/>
    <w:rsid w:val="25649569"/>
    <w:rsid w:val="256C996D"/>
    <w:rsid w:val="259F5BC0"/>
    <w:rsid w:val="25B745A2"/>
    <w:rsid w:val="25C55C8F"/>
    <w:rsid w:val="25E88F6F"/>
    <w:rsid w:val="260275B5"/>
    <w:rsid w:val="2689519C"/>
    <w:rsid w:val="269033AD"/>
    <w:rsid w:val="269A99DC"/>
    <w:rsid w:val="2725BDC5"/>
    <w:rsid w:val="27260C43"/>
    <w:rsid w:val="2767C005"/>
    <w:rsid w:val="27ABAEA8"/>
    <w:rsid w:val="27D507C7"/>
    <w:rsid w:val="282EACE8"/>
    <w:rsid w:val="285BD1BD"/>
    <w:rsid w:val="288FE5E8"/>
    <w:rsid w:val="28CB9540"/>
    <w:rsid w:val="28D7C242"/>
    <w:rsid w:val="292FCBE1"/>
    <w:rsid w:val="293B4956"/>
    <w:rsid w:val="29A33364"/>
    <w:rsid w:val="29B67462"/>
    <w:rsid w:val="2A097E0E"/>
    <w:rsid w:val="2A108D63"/>
    <w:rsid w:val="2A54747E"/>
    <w:rsid w:val="2A6476E2"/>
    <w:rsid w:val="2A66AD68"/>
    <w:rsid w:val="2A7E50CC"/>
    <w:rsid w:val="2AEFF92D"/>
    <w:rsid w:val="2AF2FEFA"/>
    <w:rsid w:val="2AFB4CA9"/>
    <w:rsid w:val="2B24CADD"/>
    <w:rsid w:val="2B34F381"/>
    <w:rsid w:val="2B68C6FC"/>
    <w:rsid w:val="2B7C1AC5"/>
    <w:rsid w:val="2BE0C273"/>
    <w:rsid w:val="2C02E884"/>
    <w:rsid w:val="2C3DA5A3"/>
    <w:rsid w:val="2C5A338F"/>
    <w:rsid w:val="2CD4FFEF"/>
    <w:rsid w:val="2D61926F"/>
    <w:rsid w:val="2D77B878"/>
    <w:rsid w:val="2E49445A"/>
    <w:rsid w:val="2E7B1050"/>
    <w:rsid w:val="2E80E82E"/>
    <w:rsid w:val="2F3526A6"/>
    <w:rsid w:val="2FC32477"/>
    <w:rsid w:val="2FF7D5D1"/>
    <w:rsid w:val="306CF433"/>
    <w:rsid w:val="308F255A"/>
    <w:rsid w:val="30AE6CEA"/>
    <w:rsid w:val="30C477BA"/>
    <w:rsid w:val="30F1C2C4"/>
    <w:rsid w:val="30F5D075"/>
    <w:rsid w:val="3110B40E"/>
    <w:rsid w:val="3124D97C"/>
    <w:rsid w:val="31364C45"/>
    <w:rsid w:val="31588919"/>
    <w:rsid w:val="3163F63D"/>
    <w:rsid w:val="31812FB8"/>
    <w:rsid w:val="31854F0A"/>
    <w:rsid w:val="31AE197A"/>
    <w:rsid w:val="31BFA3C7"/>
    <w:rsid w:val="31C5D54B"/>
    <w:rsid w:val="31D34828"/>
    <w:rsid w:val="31F2A9E0"/>
    <w:rsid w:val="320FEB95"/>
    <w:rsid w:val="324FA0EF"/>
    <w:rsid w:val="329BF625"/>
    <w:rsid w:val="329C916F"/>
    <w:rsid w:val="33020B68"/>
    <w:rsid w:val="331E63BC"/>
    <w:rsid w:val="335A03E2"/>
    <w:rsid w:val="3361B804"/>
    <w:rsid w:val="33717C6A"/>
    <w:rsid w:val="338CCB0E"/>
    <w:rsid w:val="33D41775"/>
    <w:rsid w:val="34288F22"/>
    <w:rsid w:val="342F673B"/>
    <w:rsid w:val="346AD85B"/>
    <w:rsid w:val="3484FC0A"/>
    <w:rsid w:val="348B36F9"/>
    <w:rsid w:val="34ACA0D5"/>
    <w:rsid w:val="35007F0C"/>
    <w:rsid w:val="35158369"/>
    <w:rsid w:val="3529B226"/>
    <w:rsid w:val="352BC50D"/>
    <w:rsid w:val="35566A61"/>
    <w:rsid w:val="35852056"/>
    <w:rsid w:val="35888DC3"/>
    <w:rsid w:val="35C3AAAA"/>
    <w:rsid w:val="3606E79A"/>
    <w:rsid w:val="36321FA3"/>
    <w:rsid w:val="364505C5"/>
    <w:rsid w:val="36824925"/>
    <w:rsid w:val="36834275"/>
    <w:rsid w:val="36C68B48"/>
    <w:rsid w:val="36E693C3"/>
    <w:rsid w:val="36EC7D9C"/>
    <w:rsid w:val="371232D1"/>
    <w:rsid w:val="371EE5C1"/>
    <w:rsid w:val="3722B412"/>
    <w:rsid w:val="37406FBF"/>
    <w:rsid w:val="3749012D"/>
    <w:rsid w:val="374B6686"/>
    <w:rsid w:val="376E8D86"/>
    <w:rsid w:val="37946582"/>
    <w:rsid w:val="382F5CA6"/>
    <w:rsid w:val="38462551"/>
    <w:rsid w:val="388CFFC1"/>
    <w:rsid w:val="38A8168B"/>
    <w:rsid w:val="38AF52B4"/>
    <w:rsid w:val="38B9F44A"/>
    <w:rsid w:val="395E9E8F"/>
    <w:rsid w:val="3994699B"/>
    <w:rsid w:val="399E83C2"/>
    <w:rsid w:val="39C3E20A"/>
    <w:rsid w:val="3A35D285"/>
    <w:rsid w:val="3A64802C"/>
    <w:rsid w:val="3A69C446"/>
    <w:rsid w:val="3A747175"/>
    <w:rsid w:val="3A8F024F"/>
    <w:rsid w:val="3A981E85"/>
    <w:rsid w:val="3AC347CA"/>
    <w:rsid w:val="3AD34D3A"/>
    <w:rsid w:val="3ADBB7E8"/>
    <w:rsid w:val="3B02D558"/>
    <w:rsid w:val="3B07AEA2"/>
    <w:rsid w:val="3B19B3B8"/>
    <w:rsid w:val="3B228B8E"/>
    <w:rsid w:val="3B260AC7"/>
    <w:rsid w:val="3B99B55B"/>
    <w:rsid w:val="3BA767CC"/>
    <w:rsid w:val="3BD392DA"/>
    <w:rsid w:val="3C10F5B4"/>
    <w:rsid w:val="3C2DBBB8"/>
    <w:rsid w:val="3C36C710"/>
    <w:rsid w:val="3C5D01BC"/>
    <w:rsid w:val="3C7E723D"/>
    <w:rsid w:val="3C822115"/>
    <w:rsid w:val="3CA310D5"/>
    <w:rsid w:val="3CA38E0A"/>
    <w:rsid w:val="3CAEEB33"/>
    <w:rsid w:val="3CBBE142"/>
    <w:rsid w:val="3CFB8F00"/>
    <w:rsid w:val="3D1DD5C4"/>
    <w:rsid w:val="3D308F86"/>
    <w:rsid w:val="3D5C439D"/>
    <w:rsid w:val="3DAE52A7"/>
    <w:rsid w:val="3DAFB3A3"/>
    <w:rsid w:val="3E828EE4"/>
    <w:rsid w:val="3E8D8DD6"/>
    <w:rsid w:val="3EE8BE5C"/>
    <w:rsid w:val="3EE92F11"/>
    <w:rsid w:val="3F6CF6B0"/>
    <w:rsid w:val="3F7F1624"/>
    <w:rsid w:val="3F8FD631"/>
    <w:rsid w:val="3F973493"/>
    <w:rsid w:val="3FCB8B69"/>
    <w:rsid w:val="4097BA7D"/>
    <w:rsid w:val="40B7B229"/>
    <w:rsid w:val="40F59FEC"/>
    <w:rsid w:val="4153CA09"/>
    <w:rsid w:val="419E0204"/>
    <w:rsid w:val="420D5585"/>
    <w:rsid w:val="421B9391"/>
    <w:rsid w:val="421C89EA"/>
    <w:rsid w:val="427BD71F"/>
    <w:rsid w:val="42A59660"/>
    <w:rsid w:val="432EA1A8"/>
    <w:rsid w:val="433257BF"/>
    <w:rsid w:val="43718CCE"/>
    <w:rsid w:val="4371F8D1"/>
    <w:rsid w:val="43B7C815"/>
    <w:rsid w:val="44351575"/>
    <w:rsid w:val="44589FCF"/>
    <w:rsid w:val="449C814F"/>
    <w:rsid w:val="44C06433"/>
    <w:rsid w:val="44CB94F9"/>
    <w:rsid w:val="44F2929F"/>
    <w:rsid w:val="456442AF"/>
    <w:rsid w:val="45A3E8E2"/>
    <w:rsid w:val="45A9246F"/>
    <w:rsid w:val="45B09D16"/>
    <w:rsid w:val="45E3EE95"/>
    <w:rsid w:val="45FF965F"/>
    <w:rsid w:val="4623E0C6"/>
    <w:rsid w:val="4633496B"/>
    <w:rsid w:val="463FCCAF"/>
    <w:rsid w:val="464E4196"/>
    <w:rsid w:val="469D419D"/>
    <w:rsid w:val="46BADF30"/>
    <w:rsid w:val="46EC704A"/>
    <w:rsid w:val="46F2BE27"/>
    <w:rsid w:val="46F49540"/>
    <w:rsid w:val="47015337"/>
    <w:rsid w:val="4731087D"/>
    <w:rsid w:val="47498908"/>
    <w:rsid w:val="4793E10D"/>
    <w:rsid w:val="47A6B810"/>
    <w:rsid w:val="47AA9BFF"/>
    <w:rsid w:val="47D113B0"/>
    <w:rsid w:val="47F626BC"/>
    <w:rsid w:val="4806006C"/>
    <w:rsid w:val="48151139"/>
    <w:rsid w:val="482C56B1"/>
    <w:rsid w:val="485E8704"/>
    <w:rsid w:val="48C336ED"/>
    <w:rsid w:val="48E0EBDE"/>
    <w:rsid w:val="49007894"/>
    <w:rsid w:val="490F37A8"/>
    <w:rsid w:val="4919E4E8"/>
    <w:rsid w:val="491EC860"/>
    <w:rsid w:val="494A1150"/>
    <w:rsid w:val="495D3469"/>
    <w:rsid w:val="49748D1A"/>
    <w:rsid w:val="497B5F2F"/>
    <w:rsid w:val="498C7D7D"/>
    <w:rsid w:val="4999FD45"/>
    <w:rsid w:val="49FD9277"/>
    <w:rsid w:val="4A0A7D02"/>
    <w:rsid w:val="4A33E19E"/>
    <w:rsid w:val="4ADBC22B"/>
    <w:rsid w:val="4AE0E020"/>
    <w:rsid w:val="4AEDC0D7"/>
    <w:rsid w:val="4B1B44BA"/>
    <w:rsid w:val="4B7EBC0D"/>
    <w:rsid w:val="4BEBDDD1"/>
    <w:rsid w:val="4C3C53EA"/>
    <w:rsid w:val="4C4254A2"/>
    <w:rsid w:val="4C663BD6"/>
    <w:rsid w:val="4C6B7A97"/>
    <w:rsid w:val="4C7F8E6C"/>
    <w:rsid w:val="4CA6EE5B"/>
    <w:rsid w:val="4CA96BFF"/>
    <w:rsid w:val="4CBC245F"/>
    <w:rsid w:val="4CD2E42D"/>
    <w:rsid w:val="4CE63122"/>
    <w:rsid w:val="4D07AD43"/>
    <w:rsid w:val="4D2512E0"/>
    <w:rsid w:val="4D2C6F5F"/>
    <w:rsid w:val="4D33BB20"/>
    <w:rsid w:val="4D33DDD4"/>
    <w:rsid w:val="4D7406EB"/>
    <w:rsid w:val="4D97A507"/>
    <w:rsid w:val="4DB4BD35"/>
    <w:rsid w:val="4DBAA7AC"/>
    <w:rsid w:val="4DEC0CA9"/>
    <w:rsid w:val="4E0CA17F"/>
    <w:rsid w:val="4E2113ED"/>
    <w:rsid w:val="4E288ADB"/>
    <w:rsid w:val="4E3D033C"/>
    <w:rsid w:val="4E43141D"/>
    <w:rsid w:val="4E4885A4"/>
    <w:rsid w:val="4E4D2257"/>
    <w:rsid w:val="4E5F82BE"/>
    <w:rsid w:val="4E7446F5"/>
    <w:rsid w:val="4E77B663"/>
    <w:rsid w:val="4EC0A6F0"/>
    <w:rsid w:val="4F000D8E"/>
    <w:rsid w:val="4F050DB4"/>
    <w:rsid w:val="4F2A68CC"/>
    <w:rsid w:val="4F502FB5"/>
    <w:rsid w:val="4FECCC65"/>
    <w:rsid w:val="4FF10898"/>
    <w:rsid w:val="501A2E18"/>
    <w:rsid w:val="5052E6FB"/>
    <w:rsid w:val="5082BFB5"/>
    <w:rsid w:val="5085E629"/>
    <w:rsid w:val="5097BAF1"/>
    <w:rsid w:val="50DF1F91"/>
    <w:rsid w:val="50F5B288"/>
    <w:rsid w:val="510C9E18"/>
    <w:rsid w:val="514BE02C"/>
    <w:rsid w:val="5166616C"/>
    <w:rsid w:val="516C1170"/>
    <w:rsid w:val="51B5F5BB"/>
    <w:rsid w:val="51BF5B5B"/>
    <w:rsid w:val="51EAF3BC"/>
    <w:rsid w:val="521DB528"/>
    <w:rsid w:val="5230240D"/>
    <w:rsid w:val="5236513E"/>
    <w:rsid w:val="523878FD"/>
    <w:rsid w:val="523B44EB"/>
    <w:rsid w:val="52C8E8FC"/>
    <w:rsid w:val="52D20F01"/>
    <w:rsid w:val="52E14C91"/>
    <w:rsid w:val="530D764A"/>
    <w:rsid w:val="5357AE65"/>
    <w:rsid w:val="5378567F"/>
    <w:rsid w:val="537E11DC"/>
    <w:rsid w:val="5385EAB5"/>
    <w:rsid w:val="53AAFE39"/>
    <w:rsid w:val="5417D53B"/>
    <w:rsid w:val="542009BF"/>
    <w:rsid w:val="545CB430"/>
    <w:rsid w:val="549A5D6C"/>
    <w:rsid w:val="54AB8079"/>
    <w:rsid w:val="55C6345F"/>
    <w:rsid w:val="56296107"/>
    <w:rsid w:val="56D6DBBF"/>
    <w:rsid w:val="56E9DC5B"/>
    <w:rsid w:val="56EC9C07"/>
    <w:rsid w:val="572241B7"/>
    <w:rsid w:val="577608BF"/>
    <w:rsid w:val="579E5396"/>
    <w:rsid w:val="57A54409"/>
    <w:rsid w:val="57CA83D3"/>
    <w:rsid w:val="57ECD6F7"/>
    <w:rsid w:val="5816B291"/>
    <w:rsid w:val="5833C61D"/>
    <w:rsid w:val="58404B95"/>
    <w:rsid w:val="5840DE4E"/>
    <w:rsid w:val="58870906"/>
    <w:rsid w:val="58966B87"/>
    <w:rsid w:val="589734CE"/>
    <w:rsid w:val="590543EB"/>
    <w:rsid w:val="591A16A7"/>
    <w:rsid w:val="595CEA5D"/>
    <w:rsid w:val="5A0B30F6"/>
    <w:rsid w:val="5A8FEDE3"/>
    <w:rsid w:val="5A93F4F3"/>
    <w:rsid w:val="5A9B3249"/>
    <w:rsid w:val="5AB53D45"/>
    <w:rsid w:val="5B202976"/>
    <w:rsid w:val="5B71C496"/>
    <w:rsid w:val="5B87BC77"/>
    <w:rsid w:val="5B8D9E44"/>
    <w:rsid w:val="5B9D25CF"/>
    <w:rsid w:val="5BA5B310"/>
    <w:rsid w:val="5C2A175D"/>
    <w:rsid w:val="5C4E8314"/>
    <w:rsid w:val="5C8B66CB"/>
    <w:rsid w:val="5CA4DB00"/>
    <w:rsid w:val="5CBE8876"/>
    <w:rsid w:val="5D320142"/>
    <w:rsid w:val="5D4FEF52"/>
    <w:rsid w:val="5DD9C866"/>
    <w:rsid w:val="5DE0F1DE"/>
    <w:rsid w:val="5DFCF83A"/>
    <w:rsid w:val="5E7A9C7F"/>
    <w:rsid w:val="5E7EA770"/>
    <w:rsid w:val="5EDF2B1B"/>
    <w:rsid w:val="5EEE903B"/>
    <w:rsid w:val="5EF56D41"/>
    <w:rsid w:val="5F4C13A5"/>
    <w:rsid w:val="5F94EC80"/>
    <w:rsid w:val="5FDDF969"/>
    <w:rsid w:val="5FF0100C"/>
    <w:rsid w:val="60728F03"/>
    <w:rsid w:val="60B02476"/>
    <w:rsid w:val="60C00AE4"/>
    <w:rsid w:val="60F68179"/>
    <w:rsid w:val="6145133C"/>
    <w:rsid w:val="61BBF6A2"/>
    <w:rsid w:val="61C86595"/>
    <w:rsid w:val="61D661BC"/>
    <w:rsid w:val="61F98315"/>
    <w:rsid w:val="6200BBAA"/>
    <w:rsid w:val="621AAA6C"/>
    <w:rsid w:val="6228D87C"/>
    <w:rsid w:val="62476E82"/>
    <w:rsid w:val="62AA99F0"/>
    <w:rsid w:val="62E3C901"/>
    <w:rsid w:val="6321FEFC"/>
    <w:rsid w:val="6322B318"/>
    <w:rsid w:val="63384606"/>
    <w:rsid w:val="633A5FD0"/>
    <w:rsid w:val="63FB975D"/>
    <w:rsid w:val="6424521F"/>
    <w:rsid w:val="6430776B"/>
    <w:rsid w:val="646E6BE1"/>
    <w:rsid w:val="6483A79F"/>
    <w:rsid w:val="64E397B1"/>
    <w:rsid w:val="650B985A"/>
    <w:rsid w:val="655309B9"/>
    <w:rsid w:val="658AC024"/>
    <w:rsid w:val="65EA6350"/>
    <w:rsid w:val="663797D6"/>
    <w:rsid w:val="66C8DF07"/>
    <w:rsid w:val="66FF49D7"/>
    <w:rsid w:val="67137E65"/>
    <w:rsid w:val="67455E7E"/>
    <w:rsid w:val="678CE7C5"/>
    <w:rsid w:val="67918A83"/>
    <w:rsid w:val="67A42582"/>
    <w:rsid w:val="67C10329"/>
    <w:rsid w:val="67DE34AA"/>
    <w:rsid w:val="67E65F68"/>
    <w:rsid w:val="67F86557"/>
    <w:rsid w:val="68588A94"/>
    <w:rsid w:val="686B1968"/>
    <w:rsid w:val="687996F6"/>
    <w:rsid w:val="6882A0BC"/>
    <w:rsid w:val="68A74EFE"/>
    <w:rsid w:val="68A771C1"/>
    <w:rsid w:val="68E442B5"/>
    <w:rsid w:val="68F6047A"/>
    <w:rsid w:val="69261B00"/>
    <w:rsid w:val="6946C004"/>
    <w:rsid w:val="69536608"/>
    <w:rsid w:val="696068A7"/>
    <w:rsid w:val="696B5FE3"/>
    <w:rsid w:val="6976AB33"/>
    <w:rsid w:val="69BB7574"/>
    <w:rsid w:val="69D3D79A"/>
    <w:rsid w:val="6A1837A4"/>
    <w:rsid w:val="6A8D1FCD"/>
    <w:rsid w:val="6AD62C57"/>
    <w:rsid w:val="6AED71A3"/>
    <w:rsid w:val="6B061A83"/>
    <w:rsid w:val="6B645C44"/>
    <w:rsid w:val="6B659820"/>
    <w:rsid w:val="6B6C30A6"/>
    <w:rsid w:val="6BAA12D7"/>
    <w:rsid w:val="6BDE3355"/>
    <w:rsid w:val="6C050E13"/>
    <w:rsid w:val="6C598DE3"/>
    <w:rsid w:val="6C705268"/>
    <w:rsid w:val="6CA8CEED"/>
    <w:rsid w:val="6CAAC3AE"/>
    <w:rsid w:val="6CEB449F"/>
    <w:rsid w:val="6CF990DF"/>
    <w:rsid w:val="6CFD5E34"/>
    <w:rsid w:val="6D7DC2FB"/>
    <w:rsid w:val="6DD78BC9"/>
    <w:rsid w:val="6E4992F5"/>
    <w:rsid w:val="6E86F5D4"/>
    <w:rsid w:val="6ED34F83"/>
    <w:rsid w:val="6F26D7F6"/>
    <w:rsid w:val="6F53A8B5"/>
    <w:rsid w:val="6F66B069"/>
    <w:rsid w:val="6FC1C140"/>
    <w:rsid w:val="6FEB4FB1"/>
    <w:rsid w:val="700947AD"/>
    <w:rsid w:val="7016F031"/>
    <w:rsid w:val="708D69E6"/>
    <w:rsid w:val="70AB24AB"/>
    <w:rsid w:val="70C20D91"/>
    <w:rsid w:val="70D6FBE7"/>
    <w:rsid w:val="713553B7"/>
    <w:rsid w:val="7148C00D"/>
    <w:rsid w:val="7149DEEB"/>
    <w:rsid w:val="71558967"/>
    <w:rsid w:val="715CC59D"/>
    <w:rsid w:val="7195176D"/>
    <w:rsid w:val="719C6195"/>
    <w:rsid w:val="71E2C2E8"/>
    <w:rsid w:val="723343FD"/>
    <w:rsid w:val="723FBD78"/>
    <w:rsid w:val="72683A8B"/>
    <w:rsid w:val="726D51C1"/>
    <w:rsid w:val="72E26715"/>
    <w:rsid w:val="72EACD89"/>
    <w:rsid w:val="72F69A1E"/>
    <w:rsid w:val="73119534"/>
    <w:rsid w:val="7320DA81"/>
    <w:rsid w:val="73610BF5"/>
    <w:rsid w:val="7375F779"/>
    <w:rsid w:val="73994763"/>
    <w:rsid w:val="73BA8C89"/>
    <w:rsid w:val="73BF7BF4"/>
    <w:rsid w:val="74846D88"/>
    <w:rsid w:val="749DDBB1"/>
    <w:rsid w:val="74C57206"/>
    <w:rsid w:val="74C5A3AF"/>
    <w:rsid w:val="74F185D9"/>
    <w:rsid w:val="7563EA16"/>
    <w:rsid w:val="757D8D47"/>
    <w:rsid w:val="7596512A"/>
    <w:rsid w:val="75AE140C"/>
    <w:rsid w:val="75D1ADB8"/>
    <w:rsid w:val="75D7E727"/>
    <w:rsid w:val="763CCD3F"/>
    <w:rsid w:val="764088C7"/>
    <w:rsid w:val="767B1BD2"/>
    <w:rsid w:val="76996734"/>
    <w:rsid w:val="76E5DC3E"/>
    <w:rsid w:val="76F94E70"/>
    <w:rsid w:val="770AD870"/>
    <w:rsid w:val="771B7527"/>
    <w:rsid w:val="771EE4DC"/>
    <w:rsid w:val="7749D19A"/>
    <w:rsid w:val="7796390B"/>
    <w:rsid w:val="77CCB3E3"/>
    <w:rsid w:val="7801ED17"/>
    <w:rsid w:val="78200DB5"/>
    <w:rsid w:val="782C7955"/>
    <w:rsid w:val="7830AED6"/>
    <w:rsid w:val="785A1B60"/>
    <w:rsid w:val="78ADAFA5"/>
    <w:rsid w:val="792F8D6C"/>
    <w:rsid w:val="793DBE77"/>
    <w:rsid w:val="794D45BC"/>
    <w:rsid w:val="79553578"/>
    <w:rsid w:val="79C438AB"/>
    <w:rsid w:val="79C77089"/>
    <w:rsid w:val="79D9AC53"/>
    <w:rsid w:val="7A5B8D1B"/>
    <w:rsid w:val="7A79B407"/>
    <w:rsid w:val="7A88E7C2"/>
    <w:rsid w:val="7A92E09E"/>
    <w:rsid w:val="7A94C13F"/>
    <w:rsid w:val="7AF45C2E"/>
    <w:rsid w:val="7B22AC8D"/>
    <w:rsid w:val="7B2F10DC"/>
    <w:rsid w:val="7B54829F"/>
    <w:rsid w:val="7B96FA1B"/>
    <w:rsid w:val="7BA0AFC9"/>
    <w:rsid w:val="7BF548E6"/>
    <w:rsid w:val="7BFADBA1"/>
    <w:rsid w:val="7C02D58E"/>
    <w:rsid w:val="7C0ACF6C"/>
    <w:rsid w:val="7C4409CA"/>
    <w:rsid w:val="7C723A18"/>
    <w:rsid w:val="7C9BEE47"/>
    <w:rsid w:val="7CA69E23"/>
    <w:rsid w:val="7CB2214A"/>
    <w:rsid w:val="7D37271B"/>
    <w:rsid w:val="7D56F8D9"/>
    <w:rsid w:val="7D6C8002"/>
    <w:rsid w:val="7D9418B1"/>
    <w:rsid w:val="7D9FC4E0"/>
    <w:rsid w:val="7E1ADA96"/>
    <w:rsid w:val="7E2DD5E9"/>
    <w:rsid w:val="7E57667F"/>
    <w:rsid w:val="7E65E498"/>
    <w:rsid w:val="7E86AA52"/>
    <w:rsid w:val="7E949BA3"/>
    <w:rsid w:val="7EB81637"/>
    <w:rsid w:val="7F3527B8"/>
    <w:rsid w:val="7FACD797"/>
    <w:rsid w:val="7FBA83D9"/>
    <w:rsid w:val="7FBA8FE1"/>
    <w:rsid w:val="7FF5E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CD89"/>
  <w15:chartTrackingRefBased/>
  <w15:docId w15:val="{A21F4993-A0A4-45AE-9445-348A48AA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123A142C"/>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rsid w:val="002D699E"/>
    <w:pPr>
      <w:ind w:left="720"/>
      <w:contextualSpacing/>
    </w:pPr>
  </w:style>
  <w:style w:type="character" w:styleId="Hyperlink">
    <w:name w:val="Hyperlink"/>
    <w:basedOn w:val="DefaultParagraphFont"/>
    <w:uiPriority w:val="99"/>
    <w:unhideWhenUsed/>
    <w:rsid w:val="00457984"/>
    <w:rPr>
      <w:color w:val="467886" w:themeColor="hyperlink"/>
      <w:u w:val="single"/>
    </w:rPr>
  </w:style>
  <w:style w:type="character" w:styleId="UnresolvedMention">
    <w:name w:val="Unresolved Mention"/>
    <w:basedOn w:val="DefaultParagraphFont"/>
    <w:uiPriority w:val="99"/>
    <w:semiHidden/>
    <w:unhideWhenUsed/>
    <w:rsid w:val="00457984"/>
    <w:rPr>
      <w:color w:val="605E5C"/>
      <w:shd w:val="clear" w:color="auto" w:fill="E1DFDD"/>
    </w:rPr>
  </w:style>
  <w:style w:type="paragraph" w:styleId="NoSpacing">
    <w:name w:val="No Spacing"/>
    <w:uiPriority w:val="1"/>
    <w:qFormat/>
    <w:rsid w:val="52D20F01"/>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quityprogram@lanecountyor.go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71cd91-3841-43af-9a33-127ac6b64e44">
      <Terms xmlns="http://schemas.microsoft.com/office/infopath/2007/PartnerControls"/>
    </lcf76f155ced4ddcb4097134ff3c332f>
    <TaxCatchAll xmlns="55c44f9e-5b2e-4305-98c0-38927b4ba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1BE5021BDEF42915F84502BF6A7EE" ma:contentTypeVersion="12" ma:contentTypeDescription="Create a new document." ma:contentTypeScope="" ma:versionID="b8ae9b933c5c86797b3c92307e766b22">
  <xsd:schema xmlns:xsd="http://www.w3.org/2001/XMLSchema" xmlns:xs="http://www.w3.org/2001/XMLSchema" xmlns:p="http://schemas.microsoft.com/office/2006/metadata/properties" xmlns:ns2="e371cd91-3841-43af-9a33-127ac6b64e44" xmlns:ns3="55c44f9e-5b2e-4305-98c0-38927b4bad9c" targetNamespace="http://schemas.microsoft.com/office/2006/metadata/properties" ma:root="true" ma:fieldsID="11b96b2eddbfc939652917e0a26bc65a" ns2:_="" ns3:_="">
    <xsd:import namespace="e371cd91-3841-43af-9a33-127ac6b64e44"/>
    <xsd:import namespace="55c44f9e-5b2e-4305-98c0-38927b4bad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1cd91-3841-43af-9a33-127ac6b64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49bd82-eba2-4f3b-a244-225af307f8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44f9e-5b2e-4305-98c0-38927b4bad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e8d798-6715-48e1-9969-134a219b41a0}" ma:internalName="TaxCatchAll" ma:showField="CatchAllData" ma:web="55c44f9e-5b2e-4305-98c0-38927b4ba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6412-DBCA-47A6-86AF-3DAA52EB6663}">
  <ds:schemaRefs>
    <ds:schemaRef ds:uri="http://schemas.microsoft.com/office/2006/metadata/properties"/>
    <ds:schemaRef ds:uri="http://schemas.microsoft.com/office/infopath/2007/PartnerControls"/>
    <ds:schemaRef ds:uri="e371cd91-3841-43af-9a33-127ac6b64e44"/>
    <ds:schemaRef ds:uri="55c44f9e-5b2e-4305-98c0-38927b4bad9c"/>
  </ds:schemaRefs>
</ds:datastoreItem>
</file>

<file path=customXml/itemProps2.xml><?xml version="1.0" encoding="utf-8"?>
<ds:datastoreItem xmlns:ds="http://schemas.openxmlformats.org/officeDocument/2006/customXml" ds:itemID="{85205C64-69A5-4EE3-8D33-90064B492A73}">
  <ds:schemaRefs>
    <ds:schemaRef ds:uri="http://schemas.microsoft.com/sharepoint/v3/contenttype/forms"/>
  </ds:schemaRefs>
</ds:datastoreItem>
</file>

<file path=customXml/itemProps3.xml><?xml version="1.0" encoding="utf-8"?>
<ds:datastoreItem xmlns:ds="http://schemas.openxmlformats.org/officeDocument/2006/customXml" ds:itemID="{4EEA76B9-64C4-4E9A-AC2D-92B4A7F4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1cd91-3841-43af-9a33-127ac6b64e44"/>
    <ds:schemaRef ds:uri="55c44f9e-5b2e-4305-98c0-38927b4ba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92551-69B3-4551-9F74-41772045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 Shayna A</dc:creator>
  <cp:keywords/>
  <dc:description/>
  <cp:lastModifiedBy>HIGASHI Shayna A</cp:lastModifiedBy>
  <cp:revision>20</cp:revision>
  <dcterms:created xsi:type="dcterms:W3CDTF">2026-01-22T17:25:00Z</dcterms:created>
  <dcterms:modified xsi:type="dcterms:W3CDTF">2026-01-22T17:31:00Z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0x0101002EE1BE5021BDEF42915F84502BF6A7EE</vt:lpwstr>
  </property>
  <property fmtid="{D5CDD505-2E9C-101B-9397-08002B2CF9AE}" pid="3" name="MediaServiceImageTags">
    <vt:lpwstr/>
  </property>
</Properties>
</file>